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3BCDE" w14:textId="77777777" w:rsidR="009C4722" w:rsidRPr="00DB4722" w:rsidRDefault="009C4722" w:rsidP="00AD4DAF">
      <w:pPr>
        <w:spacing w:line="276" w:lineRule="auto"/>
        <w:rPr>
          <w:rFonts w:ascii="Segoe UI" w:eastAsia="Times New Roman" w:hAnsi="Segoe UI" w:cs="Segoe UI"/>
          <w:b/>
          <w:bCs/>
          <w:color w:val="000000" w:themeColor="text1"/>
          <w:lang w:eastAsia="pl-PL"/>
        </w:rPr>
      </w:pPr>
    </w:p>
    <w:p w14:paraId="54F1E8CD" w14:textId="77777777" w:rsidR="009C4722" w:rsidRPr="00DB4722" w:rsidRDefault="009C4722" w:rsidP="00AD4DAF">
      <w:pPr>
        <w:spacing w:line="276" w:lineRule="auto"/>
        <w:rPr>
          <w:rFonts w:ascii="Segoe UI" w:eastAsia="Times New Roman" w:hAnsi="Segoe UI" w:cs="Segoe UI"/>
          <w:b/>
          <w:bCs/>
          <w:color w:val="000000" w:themeColor="text1"/>
          <w:lang w:eastAsia="pl-PL"/>
        </w:rPr>
      </w:pPr>
    </w:p>
    <w:p w14:paraId="54EF73CD" w14:textId="59ECDAE9" w:rsidR="009C4722" w:rsidRPr="00DB4722" w:rsidRDefault="009C4722" w:rsidP="00AD4DAF">
      <w:pPr>
        <w:spacing w:line="276" w:lineRule="auto"/>
        <w:rPr>
          <w:rFonts w:ascii="Segoe UI" w:eastAsia="Times New Roman" w:hAnsi="Segoe UI" w:cs="Segoe UI"/>
          <w:b/>
          <w:bCs/>
          <w:color w:val="000000" w:themeColor="text1"/>
          <w:lang w:eastAsia="pl-PL"/>
        </w:rPr>
      </w:pPr>
    </w:p>
    <w:p w14:paraId="17D041EB" w14:textId="66076FBB" w:rsidR="00BE4D23" w:rsidRPr="00EF5AAE" w:rsidRDefault="00243C37" w:rsidP="00496378">
      <w:pPr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>Oryginalne</w:t>
      </w:r>
      <w:r w:rsidR="00BE4D23" w:rsidRPr="00EF5AAE">
        <w:rPr>
          <w:rFonts w:ascii="Segoe UI" w:hAnsi="Segoe UI" w:cs="Segoe UI"/>
          <w:b/>
          <w:bCs/>
          <w:sz w:val="24"/>
          <w:szCs w:val="24"/>
        </w:rPr>
        <w:t xml:space="preserve"> smaki i krótki skład - </w:t>
      </w:r>
      <w:r w:rsidR="00BE4D23" w:rsidRPr="00EF5AAE">
        <w:rPr>
          <w:rFonts w:ascii="Segoe UI" w:hAnsi="Segoe UI" w:cs="Segoe UI"/>
          <w:b/>
          <w:bCs/>
          <w:sz w:val="24"/>
          <w:szCs w:val="24"/>
        </w:rPr>
        <w:br/>
        <w:t xml:space="preserve">nowa linia Czekolad Premium „Ziarna Świata” </w:t>
      </w:r>
      <w:r>
        <w:rPr>
          <w:rFonts w:ascii="Segoe UI" w:hAnsi="Segoe UI" w:cs="Segoe UI"/>
          <w:b/>
          <w:bCs/>
          <w:sz w:val="24"/>
          <w:szCs w:val="24"/>
        </w:rPr>
        <w:t>z Wawelu</w:t>
      </w:r>
    </w:p>
    <w:p w14:paraId="0B30B55B" w14:textId="672DFD17" w:rsidR="00107931" w:rsidRDefault="00107931" w:rsidP="00496378">
      <w:pPr>
        <w:jc w:val="both"/>
        <w:rPr>
          <w:rFonts w:ascii="Segoe UI" w:hAnsi="Segoe UI" w:cs="Segoe UI"/>
          <w:b/>
          <w:bCs/>
        </w:rPr>
      </w:pPr>
    </w:p>
    <w:p w14:paraId="036B427A" w14:textId="131A9261" w:rsidR="007408AF" w:rsidRDefault="005C310A" w:rsidP="00496378">
      <w:pPr>
        <w:jc w:val="both"/>
        <w:rPr>
          <w:rFonts w:ascii="Segoe UI" w:hAnsi="Segoe UI" w:cs="Segoe UI"/>
          <w:b/>
          <w:bCs/>
        </w:rPr>
      </w:pPr>
      <w:r w:rsidRPr="007C2B46">
        <w:rPr>
          <w:rFonts w:ascii="Segoe UI" w:hAnsi="Segoe UI" w:cs="Segoe UI"/>
          <w:b/>
          <w:bCs/>
        </w:rPr>
        <w:t xml:space="preserve">Marka Wawel </w:t>
      </w:r>
      <w:r w:rsidR="00093B9F" w:rsidRPr="007C2B46">
        <w:rPr>
          <w:rFonts w:ascii="Segoe UI" w:hAnsi="Segoe UI" w:cs="Segoe UI"/>
          <w:b/>
          <w:bCs/>
        </w:rPr>
        <w:t xml:space="preserve">wprowadza </w:t>
      </w:r>
      <w:r w:rsidR="00A46D40" w:rsidRPr="007C2B46">
        <w:rPr>
          <w:rFonts w:ascii="Segoe UI" w:hAnsi="Segoe UI" w:cs="Segoe UI"/>
          <w:b/>
          <w:bCs/>
        </w:rPr>
        <w:t xml:space="preserve">do </w:t>
      </w:r>
      <w:r w:rsidRPr="007C2B46">
        <w:rPr>
          <w:rFonts w:ascii="Segoe UI" w:hAnsi="Segoe UI" w:cs="Segoe UI"/>
          <w:b/>
          <w:bCs/>
        </w:rPr>
        <w:t>swojego portfolio nową linię gorzkich Czekolad Premium „Ziarna Świata”</w:t>
      </w:r>
      <w:r w:rsidR="007E34B0">
        <w:rPr>
          <w:rFonts w:ascii="Segoe UI" w:hAnsi="Segoe UI" w:cs="Segoe UI"/>
          <w:b/>
          <w:bCs/>
        </w:rPr>
        <w:t xml:space="preserve">. </w:t>
      </w:r>
      <w:r w:rsidR="00AD4DAF">
        <w:rPr>
          <w:rFonts w:ascii="Segoe UI" w:hAnsi="Segoe UI" w:cs="Segoe UI"/>
          <w:b/>
          <w:bCs/>
        </w:rPr>
        <w:t xml:space="preserve">Czekolady powstają z jedynie trzech składników i zamknięte są </w:t>
      </w:r>
      <w:r w:rsidR="00496378">
        <w:rPr>
          <w:rFonts w:ascii="Segoe UI" w:hAnsi="Segoe UI" w:cs="Segoe UI"/>
          <w:b/>
          <w:bCs/>
        </w:rPr>
        <w:br/>
      </w:r>
      <w:r w:rsidR="007C2B46" w:rsidRPr="007C2B46">
        <w:rPr>
          <w:rFonts w:ascii="Segoe UI" w:hAnsi="Segoe UI" w:cs="Segoe UI"/>
          <w:b/>
          <w:bCs/>
        </w:rPr>
        <w:t>w eleganckich karton</w:t>
      </w:r>
      <w:r w:rsidR="003E564D">
        <w:rPr>
          <w:rFonts w:ascii="Segoe UI" w:hAnsi="Segoe UI" w:cs="Segoe UI"/>
          <w:b/>
          <w:bCs/>
        </w:rPr>
        <w:t>iko</w:t>
      </w:r>
      <w:r w:rsidR="007C2B46" w:rsidRPr="007C2B46">
        <w:rPr>
          <w:rFonts w:ascii="Segoe UI" w:hAnsi="Segoe UI" w:cs="Segoe UI"/>
          <w:b/>
          <w:bCs/>
        </w:rPr>
        <w:t>wych opakowaniach</w:t>
      </w:r>
      <w:r w:rsidR="007E34B0">
        <w:rPr>
          <w:rFonts w:ascii="Segoe UI" w:hAnsi="Segoe UI" w:cs="Segoe UI"/>
          <w:b/>
          <w:bCs/>
        </w:rPr>
        <w:t xml:space="preserve">. </w:t>
      </w:r>
      <w:r w:rsidR="00AD4DAF">
        <w:rPr>
          <w:rFonts w:ascii="Segoe UI" w:hAnsi="Segoe UI" w:cs="Segoe UI"/>
          <w:b/>
          <w:bCs/>
        </w:rPr>
        <w:t xml:space="preserve">W nowej linii znajdziemy </w:t>
      </w:r>
      <w:r w:rsidR="00AD4DAF" w:rsidRPr="007E34B0">
        <w:rPr>
          <w:rFonts w:ascii="Segoe UI" w:hAnsi="Segoe UI" w:cs="Segoe UI"/>
          <w:b/>
          <w:bCs/>
        </w:rPr>
        <w:t>4 egzotyczn</w:t>
      </w:r>
      <w:r w:rsidR="00AD4DAF">
        <w:rPr>
          <w:rFonts w:ascii="Segoe UI" w:hAnsi="Segoe UI" w:cs="Segoe UI"/>
          <w:b/>
          <w:bCs/>
        </w:rPr>
        <w:t>e</w:t>
      </w:r>
      <w:r w:rsidR="00AD4DAF" w:rsidRPr="007E34B0">
        <w:rPr>
          <w:rFonts w:ascii="Segoe UI" w:hAnsi="Segoe UI" w:cs="Segoe UI"/>
          <w:b/>
          <w:bCs/>
        </w:rPr>
        <w:t xml:space="preserve"> wariant</w:t>
      </w:r>
      <w:r w:rsidR="00AD4DAF">
        <w:rPr>
          <w:rFonts w:ascii="Segoe UI" w:hAnsi="Segoe UI" w:cs="Segoe UI"/>
          <w:b/>
          <w:bCs/>
        </w:rPr>
        <w:t xml:space="preserve">y </w:t>
      </w:r>
      <w:r w:rsidR="00AD4DAF" w:rsidRPr="007E34B0">
        <w:rPr>
          <w:rFonts w:ascii="Segoe UI" w:hAnsi="Segoe UI" w:cs="Segoe UI"/>
          <w:b/>
          <w:bCs/>
        </w:rPr>
        <w:t xml:space="preserve">z ziaren kakaowca pochodzących z regionalnych plantacji </w:t>
      </w:r>
      <w:r w:rsidR="00D70851">
        <w:rPr>
          <w:rFonts w:ascii="Segoe UI" w:hAnsi="Segoe UI" w:cs="Segoe UI"/>
          <w:b/>
          <w:bCs/>
        </w:rPr>
        <w:br/>
      </w:r>
      <w:r w:rsidR="00AD4DAF" w:rsidRPr="007E34B0">
        <w:rPr>
          <w:rFonts w:ascii="Segoe UI" w:hAnsi="Segoe UI" w:cs="Segoe UI"/>
          <w:b/>
          <w:bCs/>
        </w:rPr>
        <w:t>w Kamerunie, Wenezueli i Ghanie.</w:t>
      </w:r>
      <w:r w:rsidR="00AD4DAF">
        <w:rPr>
          <w:rFonts w:ascii="Segoe UI" w:hAnsi="Segoe UI" w:cs="Segoe UI"/>
          <w:b/>
          <w:bCs/>
        </w:rPr>
        <w:t xml:space="preserve"> </w:t>
      </w:r>
    </w:p>
    <w:p w14:paraId="3BC2AF09" w14:textId="2F3886E3" w:rsidR="006372A5" w:rsidRDefault="007E34B0" w:rsidP="00496378">
      <w:pPr>
        <w:jc w:val="both"/>
        <w:rPr>
          <w:rFonts w:ascii="Segoe UI" w:hAnsi="Segoe UI" w:cs="Segoe UI"/>
        </w:rPr>
      </w:pPr>
      <w:r w:rsidRPr="007408AF">
        <w:rPr>
          <w:rFonts w:ascii="Segoe UI" w:hAnsi="Segoe UI" w:cs="Segoe UI"/>
        </w:rPr>
        <w:t>Now</w:t>
      </w:r>
      <w:r w:rsidR="00093B9F">
        <w:rPr>
          <w:rFonts w:ascii="Segoe UI" w:hAnsi="Segoe UI" w:cs="Segoe UI"/>
        </w:rPr>
        <w:t>e</w:t>
      </w:r>
      <w:r w:rsidRPr="007408AF">
        <w:rPr>
          <w:rFonts w:ascii="Segoe UI" w:hAnsi="Segoe UI" w:cs="Segoe UI"/>
        </w:rPr>
        <w:t xml:space="preserve"> produkt</w:t>
      </w:r>
      <w:r w:rsidR="00093B9F">
        <w:rPr>
          <w:rFonts w:ascii="Segoe UI" w:hAnsi="Segoe UI" w:cs="Segoe UI"/>
        </w:rPr>
        <w:t>y</w:t>
      </w:r>
      <w:r w:rsidRPr="007408AF">
        <w:rPr>
          <w:rFonts w:ascii="Segoe UI" w:hAnsi="Segoe UI" w:cs="Segoe UI"/>
        </w:rPr>
        <w:t xml:space="preserve"> to odpowiedź na oczekiwania </w:t>
      </w:r>
      <w:r w:rsidR="00AD4DAF" w:rsidRPr="007408AF">
        <w:rPr>
          <w:rFonts w:ascii="Segoe UI" w:hAnsi="Segoe UI" w:cs="Segoe UI"/>
        </w:rPr>
        <w:t>p</w:t>
      </w:r>
      <w:r w:rsidRPr="007408AF">
        <w:rPr>
          <w:rFonts w:ascii="Segoe UI" w:hAnsi="Segoe UI" w:cs="Segoe UI"/>
        </w:rPr>
        <w:t xml:space="preserve">olskich </w:t>
      </w:r>
      <w:r w:rsidR="00AD4DAF" w:rsidRPr="007408AF">
        <w:rPr>
          <w:rFonts w:ascii="Segoe UI" w:hAnsi="Segoe UI" w:cs="Segoe UI"/>
        </w:rPr>
        <w:t>k</w:t>
      </w:r>
      <w:r w:rsidRPr="007408AF">
        <w:rPr>
          <w:rFonts w:ascii="Segoe UI" w:hAnsi="Segoe UI" w:cs="Segoe UI"/>
        </w:rPr>
        <w:t xml:space="preserve">onsumentów </w:t>
      </w:r>
      <w:r w:rsidR="00AD4DAF" w:rsidRPr="007408AF">
        <w:rPr>
          <w:rFonts w:ascii="Segoe UI" w:hAnsi="Segoe UI" w:cs="Segoe UI"/>
        </w:rPr>
        <w:t>– 53</w:t>
      </w:r>
      <w:r w:rsidR="00093B9F">
        <w:rPr>
          <w:rFonts w:ascii="Segoe UI" w:hAnsi="Segoe UI" w:cs="Segoe UI"/>
        </w:rPr>
        <w:t>,4</w:t>
      </w:r>
      <w:r w:rsidR="00AD4DAF" w:rsidRPr="007408AF">
        <w:rPr>
          <w:rFonts w:ascii="Segoe UI" w:hAnsi="Segoe UI" w:cs="Segoe UI"/>
        </w:rPr>
        <w:t>% badanych</w:t>
      </w:r>
      <w:r w:rsidR="007408AF" w:rsidRPr="007408AF">
        <w:rPr>
          <w:rFonts w:ascii="Segoe UI" w:hAnsi="Segoe UI" w:cs="Segoe UI"/>
        </w:rPr>
        <w:t>*</w:t>
      </w:r>
      <w:r w:rsidR="00AD4DAF" w:rsidRPr="007408AF">
        <w:rPr>
          <w:rFonts w:ascii="Segoe UI" w:hAnsi="Segoe UI" w:cs="Segoe UI"/>
        </w:rPr>
        <w:t xml:space="preserve"> deklaruje, iż </w:t>
      </w:r>
      <w:r w:rsidR="00A46D40">
        <w:rPr>
          <w:rFonts w:ascii="Segoe UI" w:hAnsi="Segoe UI" w:cs="Segoe UI"/>
        </w:rPr>
        <w:t>ceni sobie</w:t>
      </w:r>
      <w:r w:rsidR="00AD4DAF" w:rsidRPr="007408AF">
        <w:rPr>
          <w:rFonts w:ascii="Segoe UI" w:hAnsi="Segoe UI" w:cs="Segoe UI"/>
        </w:rPr>
        <w:t xml:space="preserve"> </w:t>
      </w:r>
      <w:r w:rsidR="00BA4958">
        <w:rPr>
          <w:rFonts w:ascii="Segoe UI" w:hAnsi="Segoe UI" w:cs="Segoe UI"/>
        </w:rPr>
        <w:t xml:space="preserve">różnorodność i </w:t>
      </w:r>
      <w:r w:rsidR="00B8694F">
        <w:rPr>
          <w:rFonts w:ascii="Segoe UI" w:hAnsi="Segoe UI" w:cs="Segoe UI"/>
        </w:rPr>
        <w:t xml:space="preserve">możliwość </w:t>
      </w:r>
      <w:r w:rsidR="00AD4DAF" w:rsidRPr="007408AF">
        <w:rPr>
          <w:rFonts w:ascii="Segoe UI" w:hAnsi="Segoe UI" w:cs="Segoe UI"/>
        </w:rPr>
        <w:t>wyb</w:t>
      </w:r>
      <w:r w:rsidR="00B8694F">
        <w:rPr>
          <w:rFonts w:ascii="Segoe UI" w:hAnsi="Segoe UI" w:cs="Segoe UI"/>
        </w:rPr>
        <w:t>oru</w:t>
      </w:r>
      <w:r w:rsidR="00AD4DAF" w:rsidRPr="007408AF">
        <w:rPr>
          <w:rFonts w:ascii="Segoe UI" w:hAnsi="Segoe UI" w:cs="Segoe UI"/>
        </w:rPr>
        <w:t xml:space="preserve"> </w:t>
      </w:r>
      <w:r w:rsidR="00BA4958">
        <w:rPr>
          <w:rFonts w:ascii="Segoe UI" w:hAnsi="Segoe UI" w:cs="Segoe UI"/>
        </w:rPr>
        <w:t xml:space="preserve">różnych </w:t>
      </w:r>
      <w:r w:rsidR="00AD4DAF" w:rsidRPr="007408AF">
        <w:rPr>
          <w:rFonts w:ascii="Segoe UI" w:hAnsi="Segoe UI" w:cs="Segoe UI"/>
        </w:rPr>
        <w:t xml:space="preserve">wariantów smakowych </w:t>
      </w:r>
      <w:r w:rsidR="007408AF" w:rsidRPr="007408AF">
        <w:rPr>
          <w:rFonts w:ascii="Segoe UI" w:hAnsi="Segoe UI" w:cs="Segoe UI"/>
        </w:rPr>
        <w:t>produktów</w:t>
      </w:r>
      <w:r w:rsidR="00BA4958">
        <w:rPr>
          <w:rFonts w:ascii="Segoe UI" w:hAnsi="Segoe UI" w:cs="Segoe UI"/>
        </w:rPr>
        <w:t>.</w:t>
      </w:r>
    </w:p>
    <w:p w14:paraId="2A3AF4D2" w14:textId="065D897F" w:rsidR="007408AF" w:rsidRDefault="007408AF" w:rsidP="00496378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bCs/>
        </w:rPr>
        <w:t>Oryginalne pochodzenie i krótka lista składników</w:t>
      </w:r>
    </w:p>
    <w:p w14:paraId="4D70863B" w14:textId="672A83E5" w:rsidR="007408AF" w:rsidRDefault="00BA4958" w:rsidP="00496378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Dla ponad 55% badanych, prosty skład produktu to ważne kryterium wyboru podczas zakupów. </w:t>
      </w:r>
      <w:r w:rsidR="003D152D">
        <w:rPr>
          <w:rFonts w:ascii="Segoe UI" w:hAnsi="Segoe UI" w:cs="Segoe UI"/>
        </w:rPr>
        <w:t>N</w:t>
      </w:r>
      <w:r w:rsidR="007408AF">
        <w:rPr>
          <w:rFonts w:ascii="Segoe UI" w:hAnsi="Segoe UI" w:cs="Segoe UI"/>
        </w:rPr>
        <w:t>owe czekolady z Wawelu</w:t>
      </w:r>
      <w:r>
        <w:rPr>
          <w:rFonts w:ascii="Segoe UI" w:hAnsi="Segoe UI" w:cs="Segoe UI"/>
        </w:rPr>
        <w:t xml:space="preserve"> trafiają </w:t>
      </w:r>
      <w:r w:rsidR="003D152D">
        <w:rPr>
          <w:rFonts w:ascii="Segoe UI" w:hAnsi="Segoe UI" w:cs="Segoe UI"/>
        </w:rPr>
        <w:t xml:space="preserve">tu dobrze </w:t>
      </w:r>
      <w:r>
        <w:rPr>
          <w:rFonts w:ascii="Segoe UI" w:hAnsi="Segoe UI" w:cs="Segoe UI"/>
        </w:rPr>
        <w:t>w gusta kupujących -</w:t>
      </w:r>
      <w:r w:rsidR="007408AF">
        <w:rPr>
          <w:rFonts w:ascii="Segoe UI" w:hAnsi="Segoe UI" w:cs="Segoe UI"/>
        </w:rPr>
        <w:t xml:space="preserve"> powstają </w:t>
      </w:r>
      <w:r>
        <w:rPr>
          <w:rFonts w:ascii="Segoe UI" w:hAnsi="Segoe UI" w:cs="Segoe UI"/>
        </w:rPr>
        <w:t xml:space="preserve">bowiem </w:t>
      </w:r>
      <w:r w:rsidR="007408AF">
        <w:rPr>
          <w:rFonts w:ascii="Segoe UI" w:hAnsi="Segoe UI" w:cs="Segoe UI"/>
        </w:rPr>
        <w:t>wyłącznie z trzech składników</w:t>
      </w:r>
      <w:r>
        <w:rPr>
          <w:rFonts w:ascii="Segoe UI" w:hAnsi="Segoe UI" w:cs="Segoe UI"/>
        </w:rPr>
        <w:t>:</w:t>
      </w:r>
      <w:r w:rsidR="007408AF">
        <w:rPr>
          <w:rFonts w:ascii="Segoe UI" w:hAnsi="Segoe UI" w:cs="Segoe UI"/>
        </w:rPr>
        <w:t xml:space="preserve"> miazgi kakaowej, cukru i tłuszczu kakaowego. Nie zawierają dodatków </w:t>
      </w:r>
      <w:r w:rsidR="00D70851">
        <w:rPr>
          <w:rFonts w:ascii="Segoe UI" w:hAnsi="Segoe UI" w:cs="Segoe UI"/>
        </w:rPr>
        <w:br/>
      </w:r>
      <w:r w:rsidR="007408AF">
        <w:rPr>
          <w:rFonts w:ascii="Segoe UI" w:hAnsi="Segoe UI" w:cs="Segoe UI"/>
        </w:rPr>
        <w:t xml:space="preserve">i emulgatorów. </w:t>
      </w:r>
      <w:r w:rsidR="00094B8B">
        <w:rPr>
          <w:rFonts w:ascii="Segoe UI" w:hAnsi="Segoe UI" w:cs="Segoe UI"/>
        </w:rPr>
        <w:t>Wysoka</w:t>
      </w:r>
      <w:r w:rsidR="003D152D">
        <w:rPr>
          <w:rFonts w:ascii="Segoe UI" w:hAnsi="Segoe UI" w:cs="Segoe UI"/>
        </w:rPr>
        <w:t>,</w:t>
      </w:r>
      <w:r w:rsidR="00094B8B">
        <w:rPr>
          <w:rFonts w:ascii="Segoe UI" w:hAnsi="Segoe UI" w:cs="Segoe UI"/>
        </w:rPr>
        <w:t xml:space="preserve"> </w:t>
      </w:r>
      <w:r w:rsidR="003D152D">
        <w:rPr>
          <w:rFonts w:ascii="Segoe UI" w:hAnsi="Segoe UI" w:cs="Segoe UI"/>
        </w:rPr>
        <w:t xml:space="preserve">74% </w:t>
      </w:r>
      <w:r w:rsidR="00094B8B">
        <w:rPr>
          <w:rFonts w:ascii="Segoe UI" w:hAnsi="Segoe UI" w:cs="Segoe UI"/>
        </w:rPr>
        <w:t>zawartość kakao</w:t>
      </w:r>
      <w:r w:rsidR="00093B9F">
        <w:rPr>
          <w:rFonts w:ascii="Segoe UI" w:hAnsi="Segoe UI" w:cs="Segoe UI"/>
        </w:rPr>
        <w:t xml:space="preserve"> </w:t>
      </w:r>
      <w:r w:rsidR="00A46D40">
        <w:rPr>
          <w:rFonts w:ascii="Segoe UI" w:hAnsi="Segoe UI" w:cs="Segoe UI"/>
        </w:rPr>
        <w:t>oznacza pełny, wytrawny smak i pozwala wydobyć subtelne różnice pomiędzy poszczególnymi produktami.</w:t>
      </w:r>
    </w:p>
    <w:p w14:paraId="3FA41773" w14:textId="7729B6F2" w:rsidR="00094B8B" w:rsidRPr="007408AF" w:rsidRDefault="00094B8B" w:rsidP="00496378">
      <w:pPr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Każd</w:t>
      </w:r>
      <w:r w:rsidR="00A46D40">
        <w:rPr>
          <w:rFonts w:ascii="Segoe UI" w:hAnsi="Segoe UI" w:cs="Segoe UI"/>
        </w:rPr>
        <w:t>a</w:t>
      </w:r>
      <w:r>
        <w:rPr>
          <w:rFonts w:ascii="Segoe UI" w:hAnsi="Segoe UI" w:cs="Segoe UI"/>
        </w:rPr>
        <w:t xml:space="preserve"> z </w:t>
      </w:r>
      <w:r w:rsidR="00A46D40">
        <w:rPr>
          <w:rFonts w:ascii="Segoe UI" w:hAnsi="Segoe UI" w:cs="Segoe UI"/>
        </w:rPr>
        <w:t>czekolad</w:t>
      </w:r>
      <w:r>
        <w:rPr>
          <w:rFonts w:ascii="Segoe UI" w:hAnsi="Segoe UI" w:cs="Segoe UI"/>
        </w:rPr>
        <w:t xml:space="preserve"> powstaje </w:t>
      </w:r>
      <w:r w:rsidR="00BA4958">
        <w:rPr>
          <w:rFonts w:ascii="Segoe UI" w:hAnsi="Segoe UI" w:cs="Segoe UI"/>
        </w:rPr>
        <w:t xml:space="preserve">bowiem </w:t>
      </w:r>
      <w:r>
        <w:rPr>
          <w:rFonts w:ascii="Segoe UI" w:hAnsi="Segoe UI" w:cs="Segoe UI"/>
        </w:rPr>
        <w:t xml:space="preserve">w </w:t>
      </w:r>
      <w:r>
        <w:rPr>
          <w:rFonts w:ascii="Segoe UI" w:eastAsia="Times New Roman" w:hAnsi="Segoe UI" w:cs="Segoe UI"/>
          <w:bCs/>
          <w:color w:val="000000"/>
          <w:lang w:eastAsia="pl-PL"/>
        </w:rPr>
        <w:t xml:space="preserve">oparciu o ziarno kakaowca z tylko </w:t>
      </w:r>
      <w:r w:rsidR="00A46D40">
        <w:rPr>
          <w:rFonts w:ascii="Segoe UI" w:eastAsia="Times New Roman" w:hAnsi="Segoe UI" w:cs="Segoe UI"/>
          <w:bCs/>
          <w:color w:val="000000"/>
          <w:lang w:eastAsia="pl-PL"/>
        </w:rPr>
        <w:t xml:space="preserve">jednego </w:t>
      </w:r>
      <w:r>
        <w:rPr>
          <w:rFonts w:ascii="Segoe UI" w:eastAsia="Times New Roman" w:hAnsi="Segoe UI" w:cs="Segoe UI"/>
          <w:bCs/>
          <w:color w:val="000000"/>
          <w:lang w:eastAsia="pl-PL"/>
        </w:rPr>
        <w:t xml:space="preserve">regionu - plantacji </w:t>
      </w:r>
      <w:r w:rsidRPr="002230F2">
        <w:rPr>
          <w:rFonts w:ascii="Segoe UI" w:eastAsia="Times New Roman" w:hAnsi="Segoe UI" w:cs="Segoe UI"/>
          <w:bCs/>
          <w:color w:val="000000"/>
          <w:lang w:eastAsia="pl-PL"/>
        </w:rPr>
        <w:t>w Kamerunie, Ghanie i Wenezueli</w:t>
      </w:r>
      <w:r>
        <w:rPr>
          <w:rFonts w:ascii="Segoe UI" w:eastAsia="Times New Roman" w:hAnsi="Segoe UI" w:cs="Segoe UI"/>
          <w:bCs/>
          <w:color w:val="000000"/>
          <w:lang w:eastAsia="pl-PL"/>
        </w:rPr>
        <w:t xml:space="preserve">. Oryginalne pochodzenie oraz zastosowane różne odmiany kakaowca nadają każdemu z produktów indywidualny charakter, smak i aromat. </w:t>
      </w:r>
      <w:r w:rsidR="00093B9F">
        <w:rPr>
          <w:rFonts w:ascii="Segoe UI" w:eastAsia="Times New Roman" w:hAnsi="Segoe UI" w:cs="Segoe UI"/>
          <w:bCs/>
          <w:color w:val="000000"/>
          <w:lang w:eastAsia="pl-PL"/>
        </w:rPr>
        <w:t>Czekolady</w:t>
      </w:r>
      <w:r>
        <w:rPr>
          <w:rFonts w:ascii="Segoe UI" w:eastAsia="Times New Roman" w:hAnsi="Segoe UI" w:cs="Segoe UI"/>
          <w:bCs/>
          <w:color w:val="000000"/>
          <w:lang w:eastAsia="pl-PL"/>
        </w:rPr>
        <w:t xml:space="preserve"> pakowane są w </w:t>
      </w:r>
      <w:r w:rsidRPr="00094B8B">
        <w:rPr>
          <w:rFonts w:ascii="Segoe UI" w:eastAsia="Times New Roman" w:hAnsi="Segoe UI" w:cs="Segoe UI"/>
          <w:bCs/>
          <w:color w:val="000000"/>
          <w:lang w:eastAsia="pl-PL"/>
        </w:rPr>
        <w:t>elegancki</w:t>
      </w:r>
      <w:r>
        <w:rPr>
          <w:rFonts w:ascii="Segoe UI" w:eastAsia="Times New Roman" w:hAnsi="Segoe UI" w:cs="Segoe UI"/>
          <w:bCs/>
          <w:color w:val="000000"/>
          <w:lang w:eastAsia="pl-PL"/>
        </w:rPr>
        <w:t xml:space="preserve">e, </w:t>
      </w:r>
      <w:r w:rsidRPr="00094B8B">
        <w:rPr>
          <w:rFonts w:ascii="Segoe UI" w:eastAsia="Times New Roman" w:hAnsi="Segoe UI" w:cs="Segoe UI"/>
          <w:bCs/>
          <w:color w:val="000000"/>
          <w:lang w:eastAsia="pl-PL"/>
        </w:rPr>
        <w:t>matow</w:t>
      </w:r>
      <w:r>
        <w:rPr>
          <w:rFonts w:ascii="Segoe UI" w:eastAsia="Times New Roman" w:hAnsi="Segoe UI" w:cs="Segoe UI"/>
          <w:bCs/>
          <w:color w:val="000000"/>
          <w:lang w:eastAsia="pl-PL"/>
        </w:rPr>
        <w:t>e</w:t>
      </w:r>
      <w:r w:rsidRPr="00094B8B">
        <w:rPr>
          <w:rFonts w:ascii="Segoe UI" w:eastAsia="Times New Roman" w:hAnsi="Segoe UI" w:cs="Segoe UI"/>
          <w:bCs/>
          <w:color w:val="000000"/>
          <w:lang w:eastAsia="pl-PL"/>
        </w:rPr>
        <w:t xml:space="preserve"> kartonik</w:t>
      </w:r>
      <w:r>
        <w:rPr>
          <w:rFonts w:ascii="Segoe UI" w:eastAsia="Times New Roman" w:hAnsi="Segoe UI" w:cs="Segoe UI"/>
          <w:bCs/>
          <w:color w:val="000000"/>
          <w:lang w:eastAsia="pl-PL"/>
        </w:rPr>
        <w:t>i</w:t>
      </w:r>
      <w:r w:rsidRPr="00094B8B">
        <w:rPr>
          <w:rFonts w:ascii="Segoe UI" w:eastAsia="Times New Roman" w:hAnsi="Segoe UI" w:cs="Segoe UI"/>
          <w:bCs/>
          <w:color w:val="000000"/>
          <w:lang w:eastAsia="pl-PL"/>
        </w:rPr>
        <w:t xml:space="preserve"> z orientalnymi wzorami</w:t>
      </w:r>
      <w:r>
        <w:rPr>
          <w:rFonts w:ascii="Segoe UI" w:eastAsia="Times New Roman" w:hAnsi="Segoe UI" w:cs="Segoe UI"/>
          <w:bCs/>
          <w:color w:val="000000"/>
          <w:lang w:eastAsia="pl-PL"/>
        </w:rPr>
        <w:t>.</w:t>
      </w:r>
    </w:p>
    <w:p w14:paraId="482C1B31" w14:textId="77777777" w:rsidR="000C7114" w:rsidRDefault="000C7114" w:rsidP="00496378">
      <w:pPr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 xml:space="preserve">Nowości, które ekscytują </w:t>
      </w:r>
    </w:p>
    <w:p w14:paraId="5F1BF46D" w14:textId="7D6E5CF7" w:rsidR="000C7114" w:rsidRDefault="00094B8B" w:rsidP="00496378">
      <w:pPr>
        <w:jc w:val="both"/>
        <w:rPr>
          <w:rFonts w:ascii="Segoe UI" w:hAnsi="Segoe UI" w:cs="Segoe UI"/>
          <w:bCs/>
        </w:rPr>
      </w:pPr>
      <w:r>
        <w:rPr>
          <w:rFonts w:ascii="Segoe UI" w:eastAsia="Times New Roman" w:hAnsi="Segoe UI" w:cs="Segoe UI"/>
          <w:bCs/>
          <w:color w:val="000000"/>
          <w:lang w:eastAsia="pl-PL"/>
        </w:rPr>
        <w:t xml:space="preserve">Polscy konsumenci lubią nowości i chętnie sięgają po nowe warianty smakowe. Jak wynika </w:t>
      </w:r>
      <w:r w:rsidR="00D70851">
        <w:rPr>
          <w:rFonts w:ascii="Segoe UI" w:eastAsia="Times New Roman" w:hAnsi="Segoe UI" w:cs="Segoe UI"/>
          <w:bCs/>
          <w:color w:val="000000"/>
          <w:lang w:eastAsia="pl-PL"/>
        </w:rPr>
        <w:br/>
      </w:r>
      <w:r>
        <w:rPr>
          <w:rFonts w:ascii="Segoe UI" w:eastAsia="Times New Roman" w:hAnsi="Segoe UI" w:cs="Segoe UI"/>
          <w:bCs/>
          <w:color w:val="000000"/>
          <w:lang w:eastAsia="pl-PL"/>
        </w:rPr>
        <w:t xml:space="preserve">z badania przeprowadzonego </w:t>
      </w:r>
      <w:r w:rsidR="000C7114" w:rsidRPr="00FC490A">
        <w:rPr>
          <w:rFonts w:ascii="Segoe UI" w:eastAsia="Times New Roman" w:hAnsi="Segoe UI" w:cs="Segoe UI"/>
          <w:bCs/>
          <w:color w:val="000000"/>
          <w:lang w:eastAsia="pl-PL"/>
        </w:rPr>
        <w:t xml:space="preserve">przez </w:t>
      </w:r>
      <w:r w:rsidR="002230F2" w:rsidRPr="00FC490A">
        <w:rPr>
          <w:rFonts w:ascii="Segoe UI" w:hAnsi="Segoe UI" w:cs="Segoe UI"/>
          <w:bCs/>
        </w:rPr>
        <w:t>SW Research</w:t>
      </w:r>
      <w:r w:rsidR="000C7114" w:rsidRPr="00FC490A">
        <w:rPr>
          <w:rFonts w:ascii="Segoe UI" w:hAnsi="Segoe UI" w:cs="Segoe UI"/>
          <w:bCs/>
        </w:rPr>
        <w:t xml:space="preserve"> na zlecenie firmy Wawel</w:t>
      </w:r>
      <w:r>
        <w:rPr>
          <w:rFonts w:ascii="Segoe UI" w:hAnsi="Segoe UI" w:cs="Segoe UI"/>
          <w:bCs/>
        </w:rPr>
        <w:t>, 41,6% ankietowanych</w:t>
      </w:r>
      <w:r w:rsidR="00B30B77">
        <w:rPr>
          <w:rFonts w:ascii="Segoe UI" w:hAnsi="Segoe UI" w:cs="Segoe UI"/>
          <w:bCs/>
        </w:rPr>
        <w:t xml:space="preserve"> </w:t>
      </w:r>
      <w:r w:rsidR="00496378">
        <w:rPr>
          <w:rFonts w:ascii="Segoe UI" w:hAnsi="Segoe UI" w:cs="Segoe UI"/>
          <w:bCs/>
        </w:rPr>
        <w:t>twierdzi,</w:t>
      </w:r>
      <w:r w:rsidR="00B30B77">
        <w:rPr>
          <w:rFonts w:ascii="Segoe UI" w:hAnsi="Segoe UI" w:cs="Segoe UI"/>
          <w:bCs/>
        </w:rPr>
        <w:t xml:space="preserve"> iż „lubi eksperymentować i odkrywać nowe smaki produktów spożywczych”. I</w:t>
      </w:r>
      <w:r w:rsidR="009329E0" w:rsidRPr="009329E0">
        <w:rPr>
          <w:rFonts w:ascii="Segoe UI" w:eastAsia="Times New Roman" w:hAnsi="Segoe UI" w:cs="Segoe UI"/>
          <w:bCs/>
          <w:color w:val="000000"/>
          <w:lang w:eastAsia="pl-PL"/>
        </w:rPr>
        <w:t>m jesteśmy młodsi, tym bardziej otwarci na nowości</w:t>
      </w:r>
      <w:r w:rsidR="009329E0">
        <w:rPr>
          <w:rFonts w:ascii="Segoe UI" w:eastAsia="Times New Roman" w:hAnsi="Segoe UI" w:cs="Segoe UI"/>
          <w:bCs/>
          <w:color w:val="000000"/>
          <w:lang w:eastAsia="pl-PL"/>
        </w:rPr>
        <w:t xml:space="preserve"> – prawie połowa konsumentów </w:t>
      </w:r>
      <w:r w:rsidR="000C7114">
        <w:rPr>
          <w:rFonts w:ascii="Segoe UI" w:hAnsi="Segoe UI" w:cs="Segoe UI"/>
          <w:bCs/>
        </w:rPr>
        <w:t xml:space="preserve">do 24 roku życia </w:t>
      </w:r>
      <w:r w:rsidR="009329E0">
        <w:rPr>
          <w:rFonts w:ascii="Segoe UI" w:hAnsi="Segoe UI" w:cs="Segoe UI"/>
          <w:bCs/>
        </w:rPr>
        <w:t xml:space="preserve">deklaruje chęć odkrywania nowych smaków produktów spożywczych, </w:t>
      </w:r>
      <w:r w:rsidR="000C7114">
        <w:rPr>
          <w:rFonts w:ascii="Segoe UI" w:hAnsi="Segoe UI" w:cs="Segoe UI"/>
          <w:bCs/>
        </w:rPr>
        <w:t>a</w:t>
      </w:r>
      <w:r w:rsidR="002230F2">
        <w:rPr>
          <w:rFonts w:ascii="Segoe UI" w:hAnsi="Segoe UI" w:cs="Segoe UI"/>
          <w:bCs/>
        </w:rPr>
        <w:t xml:space="preserve"> a</w:t>
      </w:r>
      <w:r w:rsidR="000C7114">
        <w:rPr>
          <w:rFonts w:ascii="Segoe UI" w:hAnsi="Segoe UI" w:cs="Segoe UI"/>
          <w:bCs/>
        </w:rPr>
        <w:t xml:space="preserve">ż 61% </w:t>
      </w:r>
      <w:r w:rsidR="009329E0">
        <w:rPr>
          <w:rFonts w:ascii="Segoe UI" w:hAnsi="Segoe UI" w:cs="Segoe UI"/>
          <w:bCs/>
        </w:rPr>
        <w:t xml:space="preserve">z nich </w:t>
      </w:r>
      <w:r w:rsidR="000C7114">
        <w:rPr>
          <w:rFonts w:ascii="Segoe UI" w:hAnsi="Segoe UI" w:cs="Segoe UI"/>
          <w:bCs/>
        </w:rPr>
        <w:t xml:space="preserve">w swoich decyzjach zakupowych </w:t>
      </w:r>
      <w:r w:rsidR="009329E0">
        <w:rPr>
          <w:rFonts w:ascii="Segoe UI" w:hAnsi="Segoe UI" w:cs="Segoe UI"/>
          <w:bCs/>
        </w:rPr>
        <w:t>zwraca uwagę na</w:t>
      </w:r>
      <w:r w:rsidR="000C7114">
        <w:rPr>
          <w:rFonts w:ascii="Segoe UI" w:hAnsi="Segoe UI" w:cs="Segoe UI"/>
          <w:bCs/>
        </w:rPr>
        <w:t xml:space="preserve"> różnorodność wariantów smakowych. </w:t>
      </w:r>
      <w:r w:rsidR="00B30B77">
        <w:rPr>
          <w:rFonts w:ascii="Segoe UI" w:hAnsi="Segoe UI" w:cs="Segoe UI"/>
          <w:bCs/>
        </w:rPr>
        <w:t xml:space="preserve">Kolejne 33,6% badanych twierdzi, iż ważna jest dla nich autentyczność wynikająca z oryginalnego pochodzenia produktów. </w:t>
      </w:r>
    </w:p>
    <w:p w14:paraId="441539FE" w14:textId="40756174" w:rsidR="00346532" w:rsidRDefault="009329E0" w:rsidP="00496378">
      <w:pPr>
        <w:jc w:val="both"/>
        <w:rPr>
          <w:rFonts w:ascii="Segoe UI" w:eastAsia="Times New Roman" w:hAnsi="Segoe UI" w:cs="Segoe UI"/>
          <w:bCs/>
          <w:color w:val="000000"/>
          <w:lang w:eastAsia="pl-PL"/>
        </w:rPr>
      </w:pPr>
      <w:r>
        <w:rPr>
          <w:rFonts w:ascii="Segoe UI" w:eastAsia="Times New Roman" w:hAnsi="Segoe UI" w:cs="Segoe UI"/>
          <w:bCs/>
          <w:i/>
          <w:color w:val="000000"/>
          <w:lang w:eastAsia="pl-PL"/>
        </w:rPr>
        <w:t xml:space="preserve">- </w:t>
      </w:r>
      <w:r w:rsidR="000C7114" w:rsidRPr="00FD1253">
        <w:rPr>
          <w:rFonts w:ascii="Segoe UI" w:eastAsia="Times New Roman" w:hAnsi="Segoe UI" w:cs="Segoe UI"/>
          <w:bCs/>
          <w:i/>
          <w:color w:val="000000"/>
          <w:lang w:eastAsia="pl-PL"/>
        </w:rPr>
        <w:t xml:space="preserve">Limitowana seria </w:t>
      </w:r>
      <w:r>
        <w:rPr>
          <w:rFonts w:ascii="Segoe UI" w:eastAsia="Times New Roman" w:hAnsi="Segoe UI" w:cs="Segoe UI"/>
          <w:bCs/>
          <w:i/>
          <w:color w:val="000000"/>
          <w:lang w:eastAsia="pl-PL"/>
        </w:rPr>
        <w:t>Czekolad Premium</w:t>
      </w:r>
      <w:r w:rsidR="000C7114" w:rsidRPr="00FD1253">
        <w:rPr>
          <w:rFonts w:ascii="Segoe UI" w:eastAsia="Times New Roman" w:hAnsi="Segoe UI" w:cs="Segoe UI"/>
          <w:bCs/>
          <w:i/>
          <w:color w:val="000000"/>
          <w:lang w:eastAsia="pl-PL"/>
        </w:rPr>
        <w:t xml:space="preserve"> „Ziarna Świata” to nasza odpowiedź </w:t>
      </w:r>
      <w:r w:rsidR="000C7114">
        <w:rPr>
          <w:rFonts w:ascii="Segoe UI" w:eastAsia="Times New Roman" w:hAnsi="Segoe UI" w:cs="Segoe UI"/>
          <w:bCs/>
          <w:i/>
          <w:color w:val="000000"/>
          <w:lang w:eastAsia="pl-PL"/>
        </w:rPr>
        <w:t xml:space="preserve">na </w:t>
      </w:r>
      <w:r w:rsidR="00B30B77">
        <w:rPr>
          <w:rFonts w:ascii="Segoe UI" w:eastAsia="Times New Roman" w:hAnsi="Segoe UI" w:cs="Segoe UI"/>
          <w:bCs/>
          <w:i/>
          <w:color w:val="000000"/>
          <w:lang w:eastAsia="pl-PL"/>
        </w:rPr>
        <w:t>oczekiwania współczesnego miłośnika słodyczy</w:t>
      </w:r>
      <w:r w:rsidR="000C7114" w:rsidRPr="00FD1253">
        <w:rPr>
          <w:rFonts w:ascii="Segoe UI" w:eastAsia="Times New Roman" w:hAnsi="Segoe UI" w:cs="Segoe UI"/>
          <w:bCs/>
          <w:i/>
          <w:color w:val="000000"/>
          <w:lang w:eastAsia="pl-PL"/>
        </w:rPr>
        <w:t xml:space="preserve">. Polacy </w:t>
      </w:r>
      <w:r w:rsidR="003E564D">
        <w:rPr>
          <w:rFonts w:ascii="Segoe UI" w:eastAsia="Times New Roman" w:hAnsi="Segoe UI" w:cs="Segoe UI"/>
          <w:bCs/>
          <w:i/>
          <w:color w:val="000000"/>
          <w:lang w:eastAsia="pl-PL"/>
        </w:rPr>
        <w:t>cenią sobie różnorodność i</w:t>
      </w:r>
      <w:r w:rsidR="000C7114">
        <w:rPr>
          <w:rFonts w:ascii="Segoe UI" w:eastAsia="Times New Roman" w:hAnsi="Segoe UI" w:cs="Segoe UI"/>
          <w:bCs/>
          <w:i/>
          <w:color w:val="000000"/>
          <w:lang w:eastAsia="pl-PL"/>
        </w:rPr>
        <w:t xml:space="preserve"> </w:t>
      </w:r>
      <w:r w:rsidR="003E564D">
        <w:rPr>
          <w:rFonts w:ascii="Segoe UI" w:eastAsia="Times New Roman" w:hAnsi="Segoe UI" w:cs="Segoe UI"/>
          <w:bCs/>
          <w:i/>
          <w:color w:val="000000"/>
          <w:lang w:eastAsia="pl-PL"/>
        </w:rPr>
        <w:t>możliwość</w:t>
      </w:r>
      <w:r w:rsidR="000C7114">
        <w:rPr>
          <w:rFonts w:ascii="Segoe UI" w:eastAsia="Times New Roman" w:hAnsi="Segoe UI" w:cs="Segoe UI"/>
          <w:bCs/>
          <w:i/>
          <w:color w:val="000000"/>
          <w:lang w:eastAsia="pl-PL"/>
        </w:rPr>
        <w:t xml:space="preserve"> wyboru</w:t>
      </w:r>
      <w:r w:rsidR="000C7114" w:rsidRPr="00FD1253">
        <w:rPr>
          <w:rFonts w:ascii="Segoe UI" w:eastAsia="Times New Roman" w:hAnsi="Segoe UI" w:cs="Segoe UI"/>
          <w:bCs/>
          <w:i/>
          <w:color w:val="000000"/>
          <w:lang w:eastAsia="pl-PL"/>
        </w:rPr>
        <w:t xml:space="preserve">, dlatego </w:t>
      </w:r>
      <w:r w:rsidR="00BA4958">
        <w:rPr>
          <w:rFonts w:ascii="Segoe UI" w:eastAsia="Times New Roman" w:hAnsi="Segoe UI" w:cs="Segoe UI"/>
          <w:bCs/>
          <w:i/>
          <w:color w:val="000000"/>
          <w:lang w:eastAsia="pl-PL"/>
        </w:rPr>
        <w:t>zaproponowaliśmy</w:t>
      </w:r>
      <w:r w:rsidR="000C7114" w:rsidRPr="00FD1253">
        <w:rPr>
          <w:rFonts w:ascii="Segoe UI" w:eastAsia="Times New Roman" w:hAnsi="Segoe UI" w:cs="Segoe UI"/>
          <w:bCs/>
          <w:i/>
          <w:color w:val="000000"/>
          <w:lang w:eastAsia="pl-PL"/>
        </w:rPr>
        <w:t xml:space="preserve"> </w:t>
      </w:r>
      <w:r w:rsidR="00346532">
        <w:rPr>
          <w:rFonts w:ascii="Segoe UI" w:eastAsia="Times New Roman" w:hAnsi="Segoe UI" w:cs="Segoe UI"/>
          <w:bCs/>
          <w:i/>
          <w:color w:val="000000"/>
          <w:lang w:eastAsia="pl-PL"/>
        </w:rPr>
        <w:t>4</w:t>
      </w:r>
      <w:r w:rsidR="000C7114" w:rsidRPr="00FD1253">
        <w:rPr>
          <w:rFonts w:ascii="Segoe UI" w:eastAsia="Times New Roman" w:hAnsi="Segoe UI" w:cs="Segoe UI"/>
          <w:bCs/>
          <w:i/>
          <w:color w:val="000000"/>
          <w:lang w:eastAsia="pl-PL"/>
        </w:rPr>
        <w:t xml:space="preserve"> zupełnie nowe produkty, które po</w:t>
      </w:r>
      <w:r w:rsidR="000C7114">
        <w:rPr>
          <w:rFonts w:ascii="Segoe UI" w:eastAsia="Times New Roman" w:hAnsi="Segoe UI" w:cs="Segoe UI"/>
          <w:bCs/>
          <w:i/>
          <w:color w:val="000000"/>
          <w:lang w:eastAsia="pl-PL"/>
        </w:rPr>
        <w:t>zwolą</w:t>
      </w:r>
      <w:r w:rsidR="000C7114" w:rsidRPr="00FD1253">
        <w:rPr>
          <w:rFonts w:ascii="Segoe UI" w:eastAsia="Times New Roman" w:hAnsi="Segoe UI" w:cs="Segoe UI"/>
          <w:bCs/>
          <w:i/>
          <w:color w:val="000000"/>
          <w:lang w:eastAsia="pl-PL"/>
        </w:rPr>
        <w:t xml:space="preserve"> odkrywać smaki z różnych stron świata. Każda z czekolad tworzona jest w oparciu o ziarno z regionalnych plantacji, co jest </w:t>
      </w:r>
      <w:r w:rsidR="000C7114" w:rsidRPr="00FD1253">
        <w:rPr>
          <w:rFonts w:ascii="Segoe UI" w:eastAsia="Times New Roman" w:hAnsi="Segoe UI" w:cs="Segoe UI"/>
          <w:bCs/>
          <w:i/>
          <w:color w:val="000000"/>
          <w:lang w:eastAsia="pl-PL"/>
        </w:rPr>
        <w:lastRenderedPageBreak/>
        <w:t>gwarancją niepowtarzalnych doznań smakowych</w:t>
      </w:r>
      <w:r w:rsidR="00CD2DAD">
        <w:rPr>
          <w:rFonts w:ascii="Segoe UI" w:eastAsia="Times New Roman" w:hAnsi="Segoe UI" w:cs="Segoe UI"/>
          <w:bCs/>
          <w:i/>
          <w:color w:val="000000"/>
          <w:lang w:eastAsia="pl-PL"/>
        </w:rPr>
        <w:t xml:space="preserve"> </w:t>
      </w:r>
      <w:r w:rsidR="000C7114">
        <w:rPr>
          <w:rFonts w:ascii="Segoe UI" w:eastAsia="Times New Roman" w:hAnsi="Segoe UI" w:cs="Segoe UI"/>
          <w:bCs/>
          <w:i/>
          <w:color w:val="000000"/>
          <w:lang w:eastAsia="pl-PL"/>
        </w:rPr>
        <w:t xml:space="preserve">– 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>mówi</w:t>
      </w:r>
      <w:r w:rsidR="000C7114" w:rsidRPr="00FD1253">
        <w:rPr>
          <w:rFonts w:ascii="Segoe UI" w:eastAsia="Times New Roman" w:hAnsi="Segoe UI" w:cs="Segoe UI"/>
          <w:bCs/>
          <w:color w:val="000000"/>
          <w:lang w:eastAsia="pl-PL"/>
        </w:rPr>
        <w:t xml:space="preserve"> </w:t>
      </w:r>
      <w:r w:rsidR="00346532" w:rsidRPr="00346532">
        <w:rPr>
          <w:rFonts w:ascii="Segoe UI" w:eastAsia="Times New Roman" w:hAnsi="Segoe UI" w:cs="Segoe UI"/>
          <w:bCs/>
          <w:color w:val="000000"/>
          <w:lang w:eastAsia="pl-PL"/>
        </w:rPr>
        <w:t>Dorota Piwowarska, Category Manager w firmie Wawel</w:t>
      </w:r>
      <w:r w:rsidR="00346532">
        <w:rPr>
          <w:rFonts w:ascii="Segoe UI" w:eastAsia="Times New Roman" w:hAnsi="Segoe UI" w:cs="Segoe UI"/>
          <w:bCs/>
          <w:color w:val="000000"/>
          <w:lang w:eastAsia="pl-PL"/>
        </w:rPr>
        <w:t xml:space="preserve">. </w:t>
      </w:r>
    </w:p>
    <w:p w14:paraId="70D21C9D" w14:textId="0057593A" w:rsidR="003E564D" w:rsidRDefault="003E564D" w:rsidP="00496378">
      <w:pPr>
        <w:jc w:val="both"/>
        <w:rPr>
          <w:rFonts w:ascii="Segoe UI" w:eastAsia="Times New Roman" w:hAnsi="Segoe UI" w:cs="Segoe UI"/>
          <w:bCs/>
          <w:color w:val="000000"/>
          <w:lang w:eastAsia="pl-PL"/>
        </w:rPr>
      </w:pPr>
      <w:r w:rsidRPr="00325A5B">
        <w:rPr>
          <w:rFonts w:ascii="Segoe UI" w:eastAsia="Times New Roman" w:hAnsi="Segoe UI" w:cs="Segoe UI"/>
          <w:bCs/>
          <w:color w:val="000000"/>
          <w:lang w:eastAsia="pl-PL"/>
        </w:rPr>
        <w:t xml:space="preserve">Czekolada z ziarnem z Kamerunu swój głęboki smak zawdzięcza miazdze kakaowej uzyskiwanej z wyselekcjonowanych gatunków ziarna kakaowca </w:t>
      </w:r>
      <w:r>
        <w:rPr>
          <w:rFonts w:ascii="Segoe UI" w:eastAsia="Times New Roman" w:hAnsi="Segoe UI" w:cs="Segoe UI"/>
          <w:bCs/>
          <w:color w:val="000000"/>
          <w:lang w:eastAsia="pl-PL"/>
        </w:rPr>
        <w:t>Forastero</w:t>
      </w:r>
      <w:r w:rsidRPr="00325A5B">
        <w:rPr>
          <w:rFonts w:ascii="Segoe UI" w:eastAsia="Times New Roman" w:hAnsi="Segoe UI" w:cs="Segoe UI"/>
          <w:bCs/>
          <w:color w:val="000000"/>
          <w:lang w:eastAsia="pl-PL"/>
        </w:rPr>
        <w:t xml:space="preserve">. Czekolada z Wenezueli o kwiatowo-owocowej nucie to z kolei efekt wykorzystania w niej ziaren kakaowca, stanowiących mieszankę gatunków </w:t>
      </w:r>
      <w:r>
        <w:rPr>
          <w:rFonts w:ascii="Segoe UI" w:eastAsia="Times New Roman" w:hAnsi="Segoe UI" w:cs="Segoe UI"/>
          <w:bCs/>
          <w:color w:val="000000"/>
          <w:lang w:eastAsia="pl-PL"/>
        </w:rPr>
        <w:t>Trinitario</w:t>
      </w:r>
      <w:r w:rsidRPr="00325A5B">
        <w:rPr>
          <w:rFonts w:ascii="Segoe UI" w:eastAsia="Times New Roman" w:hAnsi="Segoe UI" w:cs="Segoe UI"/>
          <w:bCs/>
          <w:color w:val="000000"/>
          <w:lang w:eastAsia="pl-PL"/>
        </w:rPr>
        <w:t xml:space="preserve"> i </w:t>
      </w:r>
      <w:r>
        <w:rPr>
          <w:rFonts w:ascii="Segoe UI" w:eastAsia="Times New Roman" w:hAnsi="Segoe UI" w:cs="Segoe UI"/>
          <w:bCs/>
          <w:color w:val="000000"/>
          <w:lang w:eastAsia="pl-PL"/>
        </w:rPr>
        <w:t>Criollo</w:t>
      </w:r>
      <w:r w:rsidRPr="00325A5B">
        <w:rPr>
          <w:rFonts w:ascii="Segoe UI" w:eastAsia="Times New Roman" w:hAnsi="Segoe UI" w:cs="Segoe UI"/>
          <w:bCs/>
          <w:color w:val="000000"/>
          <w:lang w:eastAsia="pl-PL"/>
        </w:rPr>
        <w:t xml:space="preserve"> z plantacji regionu Sur del Lago, </w:t>
      </w:r>
      <w:r w:rsidR="00D70851">
        <w:rPr>
          <w:rFonts w:ascii="Segoe UI" w:eastAsia="Times New Roman" w:hAnsi="Segoe UI" w:cs="Segoe UI"/>
          <w:bCs/>
          <w:color w:val="000000"/>
          <w:lang w:eastAsia="pl-PL"/>
        </w:rPr>
        <w:br/>
      </w:r>
      <w:r w:rsidRPr="00325A5B">
        <w:rPr>
          <w:rFonts w:ascii="Segoe UI" w:eastAsia="Times New Roman" w:hAnsi="Segoe UI" w:cs="Segoe UI"/>
          <w:bCs/>
          <w:color w:val="000000"/>
          <w:lang w:eastAsia="pl-PL"/>
        </w:rPr>
        <w:t xml:space="preserve">a czekolada z Ghany została stworzona w oparciu o ziarna </w:t>
      </w:r>
      <w:r>
        <w:rPr>
          <w:rFonts w:ascii="Segoe UI" w:eastAsia="Times New Roman" w:hAnsi="Segoe UI" w:cs="Segoe UI"/>
          <w:bCs/>
          <w:color w:val="000000"/>
          <w:lang w:eastAsia="pl-PL"/>
        </w:rPr>
        <w:t xml:space="preserve">Forastero </w:t>
      </w:r>
      <w:r w:rsidRPr="00325A5B">
        <w:rPr>
          <w:rFonts w:ascii="Segoe UI" w:eastAsia="Times New Roman" w:hAnsi="Segoe UI" w:cs="Segoe UI"/>
          <w:bCs/>
          <w:color w:val="000000"/>
          <w:lang w:eastAsia="pl-PL"/>
        </w:rPr>
        <w:t xml:space="preserve">pozyskiwane </w:t>
      </w:r>
      <w:r w:rsidR="00D70851">
        <w:rPr>
          <w:rFonts w:ascii="Segoe UI" w:eastAsia="Times New Roman" w:hAnsi="Segoe UI" w:cs="Segoe UI"/>
          <w:bCs/>
          <w:color w:val="000000"/>
          <w:lang w:eastAsia="pl-PL"/>
        </w:rPr>
        <w:br/>
      </w:r>
      <w:r w:rsidRPr="00325A5B">
        <w:rPr>
          <w:rFonts w:ascii="Segoe UI" w:eastAsia="Times New Roman" w:hAnsi="Segoe UI" w:cs="Segoe UI"/>
          <w:bCs/>
          <w:color w:val="000000"/>
          <w:lang w:eastAsia="pl-PL"/>
        </w:rPr>
        <w:t>z nasłonecznionych afrykańskich plantacji.</w:t>
      </w:r>
      <w:r>
        <w:rPr>
          <w:rFonts w:ascii="Segoe UI" w:eastAsia="Times New Roman" w:hAnsi="Segoe UI" w:cs="Segoe UI"/>
          <w:bCs/>
          <w:color w:val="000000"/>
          <w:lang w:eastAsia="pl-PL"/>
        </w:rPr>
        <w:t xml:space="preserve"> Ta ostatnia dostępna jest także w wariancie </w:t>
      </w:r>
      <w:r w:rsidR="00D70851">
        <w:rPr>
          <w:rFonts w:ascii="Segoe UI" w:eastAsia="Times New Roman" w:hAnsi="Segoe UI" w:cs="Segoe UI"/>
          <w:bCs/>
          <w:color w:val="000000"/>
          <w:lang w:eastAsia="pl-PL"/>
        </w:rPr>
        <w:br/>
      </w:r>
      <w:r>
        <w:rPr>
          <w:rFonts w:ascii="Segoe UI" w:eastAsia="Times New Roman" w:hAnsi="Segoe UI" w:cs="Segoe UI"/>
          <w:bCs/>
          <w:color w:val="000000"/>
          <w:lang w:eastAsia="pl-PL"/>
        </w:rPr>
        <w:t>z dodatkiem soli himalajskiej.</w:t>
      </w:r>
    </w:p>
    <w:p w14:paraId="2A60ABA3" w14:textId="3206B2A7" w:rsidR="008D2672" w:rsidRPr="008D2672" w:rsidRDefault="008D2672" w:rsidP="00496378">
      <w:pPr>
        <w:jc w:val="both"/>
        <w:rPr>
          <w:rFonts w:ascii="Segoe UI" w:eastAsia="Times New Roman" w:hAnsi="Segoe UI" w:cs="Segoe UI"/>
          <w:bCs/>
          <w:color w:val="000000"/>
          <w:lang w:eastAsia="pl-PL"/>
        </w:rPr>
      </w:pPr>
      <w:r w:rsidRPr="00496378">
        <w:rPr>
          <w:rFonts w:ascii="Segoe UI" w:eastAsia="Times New Roman" w:hAnsi="Segoe UI" w:cs="Segoe UI"/>
          <w:bCs/>
          <w:color w:val="000000"/>
          <w:lang w:eastAsia="pl-PL"/>
        </w:rPr>
        <w:t>Wprowadzając kolekcję „Ziarna Świata”, Wawel wzmacnia swoją ofertę czekolad gorzkich. „</w:t>
      </w:r>
      <w:r w:rsidRPr="00496378">
        <w:rPr>
          <w:rFonts w:ascii="Segoe UI" w:eastAsia="Times New Roman" w:hAnsi="Segoe UI" w:cs="Segoe UI"/>
          <w:bCs/>
          <w:i/>
          <w:iCs/>
          <w:color w:val="000000"/>
          <w:lang w:eastAsia="pl-PL"/>
        </w:rPr>
        <w:t>To kategoria, która stale rośnie na rynku i w której Wawel ma bardzo mocną pozycję”</w:t>
      </w:r>
      <w:r w:rsidRPr="00496378">
        <w:rPr>
          <w:rFonts w:ascii="Segoe UI" w:eastAsia="Times New Roman" w:hAnsi="Segoe UI" w:cs="Segoe UI"/>
          <w:bCs/>
          <w:color w:val="000000"/>
          <w:lang w:eastAsia="pl-PL"/>
        </w:rPr>
        <w:t xml:space="preserve"> – wyjaśnia Dorota Piwowarska. </w:t>
      </w:r>
      <w:r w:rsidRPr="00496378">
        <w:rPr>
          <w:rFonts w:ascii="Segoe UI" w:eastAsia="Times New Roman" w:hAnsi="Segoe UI" w:cs="Segoe UI"/>
          <w:bCs/>
          <w:i/>
          <w:iCs/>
          <w:color w:val="000000"/>
          <w:lang w:eastAsia="pl-PL"/>
        </w:rPr>
        <w:t xml:space="preserve">„Nasza Czekolada Gorzka 70% cocoa należy do bestsellerów w całej kategorii. Z kolei spośród naszych Czekolad Premium największą popularnością cieszy się ta </w:t>
      </w:r>
      <w:r w:rsidR="00D70851">
        <w:rPr>
          <w:rFonts w:ascii="Segoe UI" w:eastAsia="Times New Roman" w:hAnsi="Segoe UI" w:cs="Segoe UI"/>
          <w:bCs/>
          <w:i/>
          <w:iCs/>
          <w:color w:val="000000"/>
          <w:lang w:eastAsia="pl-PL"/>
        </w:rPr>
        <w:br/>
      </w:r>
      <w:r w:rsidRPr="00496378">
        <w:rPr>
          <w:rFonts w:ascii="Segoe UI" w:eastAsia="Times New Roman" w:hAnsi="Segoe UI" w:cs="Segoe UI"/>
          <w:bCs/>
          <w:i/>
          <w:iCs/>
          <w:color w:val="000000"/>
          <w:lang w:eastAsia="pl-PL"/>
        </w:rPr>
        <w:t xml:space="preserve">o 90% zawartości ziarna kakaowego. To pokazuje, jak doceniane i modne stały się wytrawne smaki czekolad” – </w:t>
      </w:r>
      <w:r w:rsidRPr="00496378">
        <w:rPr>
          <w:rFonts w:ascii="Segoe UI" w:eastAsia="Times New Roman" w:hAnsi="Segoe UI" w:cs="Segoe UI"/>
          <w:bCs/>
          <w:color w:val="000000"/>
          <w:lang w:eastAsia="pl-PL"/>
        </w:rPr>
        <w:t>dodaje.</w:t>
      </w:r>
    </w:p>
    <w:p w14:paraId="26D0B577" w14:textId="6D5466D4" w:rsidR="000C7114" w:rsidRPr="00F8248B" w:rsidRDefault="000C7114" w:rsidP="00496378">
      <w:pPr>
        <w:jc w:val="both"/>
        <w:rPr>
          <w:rFonts w:ascii="Segoe UI" w:hAnsi="Segoe UI" w:cs="Segoe UI"/>
          <w:b/>
        </w:rPr>
      </w:pPr>
      <w:r>
        <w:rPr>
          <w:rFonts w:ascii="Segoe UI" w:eastAsia="Times New Roman" w:hAnsi="Segoe UI" w:cs="Segoe UI"/>
          <w:b/>
          <w:color w:val="000000"/>
          <w:lang w:eastAsia="pl-PL"/>
        </w:rPr>
        <w:t>Siła tkwi w prostocie</w:t>
      </w:r>
    </w:p>
    <w:p w14:paraId="33579417" w14:textId="0DF165BF" w:rsidR="00A46DE8" w:rsidRDefault="008D2672" w:rsidP="00496378">
      <w:pPr>
        <w:jc w:val="both"/>
        <w:rPr>
          <w:rFonts w:ascii="Segoe UI" w:eastAsia="Times New Roman" w:hAnsi="Segoe UI" w:cs="Segoe UI"/>
          <w:bCs/>
          <w:color w:val="000000"/>
          <w:lang w:eastAsia="pl-PL"/>
        </w:rPr>
      </w:pPr>
      <w:r>
        <w:rPr>
          <w:rFonts w:ascii="Segoe UI" w:eastAsia="Times New Roman" w:hAnsi="Segoe UI" w:cs="Segoe UI"/>
          <w:bCs/>
          <w:color w:val="000000"/>
          <w:lang w:eastAsia="pl-PL"/>
        </w:rPr>
        <w:t xml:space="preserve">Czekolady </w:t>
      </w:r>
      <w:r w:rsidR="00BA4958">
        <w:rPr>
          <w:rFonts w:ascii="Segoe UI" w:eastAsia="Times New Roman" w:hAnsi="Segoe UI" w:cs="Segoe UI"/>
          <w:bCs/>
          <w:color w:val="000000"/>
          <w:lang w:eastAsia="pl-PL"/>
        </w:rPr>
        <w:t>„Ziarna Świata” powstają z tylko trzech składników, nawiązują więc mocno do trendu „clean label”. To jedne z niewielu takich produktów w swojej kategorii na polskim rynku. Tymczasem już p</w:t>
      </w:r>
      <w:r w:rsidR="00346532">
        <w:rPr>
          <w:rFonts w:ascii="Segoe UI" w:eastAsia="Times New Roman" w:hAnsi="Segoe UI" w:cs="Segoe UI"/>
          <w:bCs/>
          <w:color w:val="000000"/>
          <w:lang w:eastAsia="pl-PL"/>
        </w:rPr>
        <w:t>onad połowa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 badanych </w:t>
      </w:r>
      <w:r w:rsidR="00B30B77">
        <w:rPr>
          <w:rFonts w:ascii="Segoe UI" w:eastAsia="Times New Roman" w:hAnsi="Segoe UI" w:cs="Segoe UI"/>
          <w:bCs/>
          <w:color w:val="000000"/>
          <w:lang w:eastAsia="pl-PL"/>
        </w:rPr>
        <w:t xml:space="preserve">uznaje </w:t>
      </w:r>
      <w:r w:rsidR="00346532" w:rsidRPr="00346532">
        <w:rPr>
          <w:rFonts w:ascii="Segoe UI" w:eastAsia="Times New Roman" w:hAnsi="Segoe UI" w:cs="Segoe UI"/>
          <w:bCs/>
          <w:color w:val="000000"/>
          <w:lang w:eastAsia="pl-PL"/>
        </w:rPr>
        <w:t>prosty</w:t>
      </w:r>
      <w:r w:rsidR="00346532">
        <w:rPr>
          <w:rFonts w:ascii="Segoe UI" w:eastAsia="Times New Roman" w:hAnsi="Segoe UI" w:cs="Segoe UI"/>
          <w:bCs/>
          <w:color w:val="000000"/>
          <w:lang w:eastAsia="pl-PL"/>
        </w:rPr>
        <w:t xml:space="preserve">, </w:t>
      </w:r>
      <w:r w:rsidR="00346532" w:rsidRPr="00346532">
        <w:rPr>
          <w:rFonts w:ascii="Segoe UI" w:eastAsia="Times New Roman" w:hAnsi="Segoe UI" w:cs="Segoe UI"/>
          <w:bCs/>
          <w:color w:val="000000"/>
          <w:lang w:eastAsia="pl-PL"/>
        </w:rPr>
        <w:t>pozbawiony zbędnych dodatków</w:t>
      </w:r>
      <w:r w:rsidR="00CD2DAD">
        <w:rPr>
          <w:rFonts w:ascii="Segoe UI" w:eastAsia="Times New Roman" w:hAnsi="Segoe UI" w:cs="Segoe UI"/>
          <w:bCs/>
          <w:color w:val="000000"/>
          <w:lang w:eastAsia="pl-PL"/>
        </w:rPr>
        <w:t xml:space="preserve"> </w:t>
      </w:r>
      <w:r w:rsidR="00A46D40">
        <w:rPr>
          <w:rFonts w:ascii="Segoe UI" w:eastAsia="Times New Roman" w:hAnsi="Segoe UI" w:cs="Segoe UI"/>
          <w:bCs/>
          <w:color w:val="000000"/>
          <w:lang w:eastAsia="pl-PL"/>
        </w:rPr>
        <w:t xml:space="preserve">skład 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za </w:t>
      </w:r>
      <w:r w:rsidR="00B30B77">
        <w:rPr>
          <w:rFonts w:ascii="Segoe UI" w:eastAsia="Times New Roman" w:hAnsi="Segoe UI" w:cs="Segoe UI"/>
          <w:bCs/>
          <w:color w:val="000000"/>
          <w:lang w:eastAsia="pl-PL"/>
        </w:rPr>
        <w:t>ważne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 kryter</w:t>
      </w:r>
      <w:r w:rsidR="00994DA9">
        <w:rPr>
          <w:rFonts w:ascii="Segoe UI" w:eastAsia="Times New Roman" w:hAnsi="Segoe UI" w:cs="Segoe UI"/>
          <w:bCs/>
          <w:color w:val="000000"/>
          <w:lang w:eastAsia="pl-PL"/>
        </w:rPr>
        <w:t>i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um przy wyborze produktów spożywczych. </w:t>
      </w:r>
      <w:r w:rsidR="00A46D40">
        <w:rPr>
          <w:rFonts w:ascii="Segoe UI" w:eastAsia="Times New Roman" w:hAnsi="Segoe UI" w:cs="Segoe UI"/>
          <w:bCs/>
          <w:color w:val="000000"/>
          <w:lang w:eastAsia="pl-PL"/>
        </w:rPr>
        <w:t>N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ajwiększymi zwolenniczkami produktów bez dużej ilości dodatków </w:t>
      </w:r>
      <w:r w:rsidR="00CD2DAD">
        <w:rPr>
          <w:rFonts w:ascii="Segoe UI" w:eastAsia="Times New Roman" w:hAnsi="Segoe UI" w:cs="Segoe UI"/>
          <w:bCs/>
          <w:color w:val="000000"/>
          <w:lang w:eastAsia="pl-PL"/>
        </w:rPr>
        <w:t>są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 kobiety. </w:t>
      </w:r>
      <w:r w:rsidR="00CD2DAD">
        <w:rPr>
          <w:rFonts w:ascii="Segoe UI" w:eastAsia="Times New Roman" w:hAnsi="Segoe UI" w:cs="Segoe UI"/>
          <w:bCs/>
          <w:color w:val="000000"/>
          <w:lang w:eastAsia="pl-PL"/>
        </w:rPr>
        <w:t>Krótki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 skład ceni sobie aż 62% ankietowanych</w:t>
      </w:r>
      <w:r w:rsidR="00B30B77">
        <w:rPr>
          <w:rFonts w:ascii="Segoe UI" w:eastAsia="Times New Roman" w:hAnsi="Segoe UI" w:cs="Segoe UI"/>
          <w:bCs/>
          <w:color w:val="000000"/>
          <w:lang w:eastAsia="pl-PL"/>
        </w:rPr>
        <w:t xml:space="preserve"> pań – w przypadku mężczyzn liczba ta spada do 48%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>.</w:t>
      </w:r>
    </w:p>
    <w:p w14:paraId="5D11FF15" w14:textId="3B1FAF71" w:rsidR="000C7114" w:rsidRDefault="000C7114" w:rsidP="00496378">
      <w:pPr>
        <w:jc w:val="both"/>
        <w:rPr>
          <w:rFonts w:ascii="Segoe UI" w:eastAsia="Times New Roman" w:hAnsi="Segoe UI" w:cs="Segoe UI"/>
          <w:b/>
          <w:bCs/>
          <w:color w:val="000000"/>
          <w:lang w:eastAsia="pl-PL"/>
        </w:rPr>
      </w:pPr>
      <w:r>
        <w:rPr>
          <w:rFonts w:ascii="Segoe UI" w:eastAsia="Times New Roman" w:hAnsi="Segoe UI" w:cs="Segoe UI"/>
          <w:b/>
          <w:bCs/>
          <w:color w:val="000000"/>
          <w:lang w:eastAsia="pl-PL"/>
        </w:rPr>
        <w:t xml:space="preserve">Dobre składniki </w:t>
      </w:r>
      <w:r w:rsidR="002A0190">
        <w:rPr>
          <w:rFonts w:ascii="Segoe UI" w:eastAsia="Times New Roman" w:hAnsi="Segoe UI" w:cs="Segoe UI"/>
          <w:b/>
          <w:bCs/>
          <w:color w:val="000000"/>
          <w:lang w:eastAsia="pl-PL"/>
        </w:rPr>
        <w:t xml:space="preserve">- </w:t>
      </w:r>
      <w:r>
        <w:rPr>
          <w:rFonts w:ascii="Segoe UI" w:eastAsia="Times New Roman" w:hAnsi="Segoe UI" w:cs="Segoe UI"/>
          <w:b/>
          <w:bCs/>
          <w:color w:val="000000"/>
          <w:lang w:eastAsia="pl-PL"/>
        </w:rPr>
        <w:t xml:space="preserve">dobrze </w:t>
      </w:r>
      <w:r w:rsidRPr="00AD3FFE">
        <w:rPr>
          <w:rFonts w:ascii="Segoe UI" w:eastAsia="Times New Roman" w:hAnsi="Segoe UI" w:cs="Segoe UI"/>
          <w:b/>
          <w:bCs/>
          <w:color w:val="000000"/>
          <w:lang w:eastAsia="pl-PL"/>
        </w:rPr>
        <w:t>opakowan</w:t>
      </w:r>
      <w:r>
        <w:rPr>
          <w:rFonts w:ascii="Segoe UI" w:eastAsia="Times New Roman" w:hAnsi="Segoe UI" w:cs="Segoe UI"/>
          <w:b/>
          <w:bCs/>
          <w:color w:val="000000"/>
          <w:lang w:eastAsia="pl-PL"/>
        </w:rPr>
        <w:t>e</w:t>
      </w:r>
    </w:p>
    <w:p w14:paraId="499A5DEA" w14:textId="01B3CB58" w:rsidR="00325A5B" w:rsidRPr="00325A5B" w:rsidRDefault="00325A5B" w:rsidP="00496378">
      <w:pPr>
        <w:jc w:val="both"/>
        <w:rPr>
          <w:rFonts w:ascii="Segoe UI" w:eastAsia="Times New Roman" w:hAnsi="Segoe UI" w:cs="Segoe UI"/>
          <w:color w:val="000000"/>
          <w:lang w:eastAsia="pl-PL"/>
        </w:rPr>
      </w:pPr>
      <w:r>
        <w:rPr>
          <w:rFonts w:ascii="Segoe UI" w:eastAsia="Times New Roman" w:hAnsi="Segoe UI" w:cs="Segoe UI"/>
          <w:color w:val="000000"/>
          <w:lang w:eastAsia="pl-PL"/>
        </w:rPr>
        <w:t xml:space="preserve">Czekolady „Ziarna Świata” </w:t>
      </w:r>
      <w:r w:rsidR="003D152D">
        <w:rPr>
          <w:rFonts w:ascii="Segoe UI" w:eastAsia="Times New Roman" w:hAnsi="Segoe UI" w:cs="Segoe UI"/>
          <w:color w:val="000000"/>
          <w:lang w:eastAsia="pl-PL"/>
        </w:rPr>
        <w:t>oferowane</w:t>
      </w:r>
      <w:r>
        <w:rPr>
          <w:rFonts w:ascii="Segoe UI" w:eastAsia="Times New Roman" w:hAnsi="Segoe UI" w:cs="Segoe UI"/>
          <w:color w:val="000000"/>
          <w:lang w:eastAsia="pl-PL"/>
        </w:rPr>
        <w:t xml:space="preserve"> są w </w:t>
      </w:r>
      <w:r w:rsidR="003D152D">
        <w:rPr>
          <w:rFonts w:ascii="Segoe UI" w:eastAsia="Times New Roman" w:hAnsi="Segoe UI" w:cs="Segoe UI"/>
          <w:color w:val="000000"/>
          <w:lang w:eastAsia="pl-PL"/>
        </w:rPr>
        <w:t xml:space="preserve">matowych, </w:t>
      </w:r>
      <w:r>
        <w:rPr>
          <w:rFonts w:ascii="Segoe UI" w:eastAsia="Times New Roman" w:hAnsi="Segoe UI" w:cs="Segoe UI"/>
          <w:color w:val="000000"/>
          <w:lang w:eastAsia="pl-PL"/>
        </w:rPr>
        <w:t>kartonikowych opakowaniach</w:t>
      </w:r>
      <w:r w:rsidR="003D152D">
        <w:rPr>
          <w:rFonts w:ascii="Segoe UI" w:eastAsia="Times New Roman" w:hAnsi="Segoe UI" w:cs="Segoe UI"/>
          <w:color w:val="000000"/>
          <w:lang w:eastAsia="pl-PL"/>
        </w:rPr>
        <w:t xml:space="preserve"> </w:t>
      </w:r>
      <w:r w:rsidR="00D70851">
        <w:rPr>
          <w:rFonts w:ascii="Segoe UI" w:eastAsia="Times New Roman" w:hAnsi="Segoe UI" w:cs="Segoe UI"/>
          <w:color w:val="000000"/>
          <w:lang w:eastAsia="pl-PL"/>
        </w:rPr>
        <w:br/>
      </w:r>
      <w:r w:rsidR="003D152D">
        <w:rPr>
          <w:rFonts w:ascii="Segoe UI" w:eastAsia="Times New Roman" w:hAnsi="Segoe UI" w:cs="Segoe UI"/>
          <w:color w:val="000000"/>
          <w:lang w:eastAsia="pl-PL"/>
        </w:rPr>
        <w:t>z charakterystycznymi motywami</w:t>
      </w:r>
      <w:r w:rsidR="003839AC">
        <w:rPr>
          <w:rFonts w:ascii="Segoe UI" w:eastAsia="Times New Roman" w:hAnsi="Segoe UI" w:cs="Segoe UI"/>
          <w:color w:val="000000"/>
          <w:lang w:eastAsia="pl-PL"/>
        </w:rPr>
        <w:t xml:space="preserve"> nawiązującymi do regionów pochodzenia</w:t>
      </w:r>
      <w:r>
        <w:rPr>
          <w:rFonts w:ascii="Segoe UI" w:eastAsia="Times New Roman" w:hAnsi="Segoe UI" w:cs="Segoe UI"/>
          <w:color w:val="000000"/>
          <w:lang w:eastAsia="pl-PL"/>
        </w:rPr>
        <w:t xml:space="preserve">. </w:t>
      </w:r>
      <w:r w:rsidR="003D152D">
        <w:rPr>
          <w:rFonts w:ascii="Segoe UI" w:eastAsia="Times New Roman" w:hAnsi="Segoe UI" w:cs="Segoe UI"/>
          <w:color w:val="000000"/>
          <w:lang w:eastAsia="pl-PL"/>
        </w:rPr>
        <w:t>Podobna z</w:t>
      </w:r>
      <w:r w:rsidR="00A46D40">
        <w:rPr>
          <w:rFonts w:ascii="Segoe UI" w:eastAsia="Times New Roman" w:hAnsi="Segoe UI" w:cs="Segoe UI"/>
          <w:color w:val="000000"/>
          <w:lang w:eastAsia="pl-PL"/>
        </w:rPr>
        <w:t xml:space="preserve">miana dotknie także </w:t>
      </w:r>
      <w:r>
        <w:rPr>
          <w:rFonts w:ascii="Segoe UI" w:eastAsia="Times New Roman" w:hAnsi="Segoe UI" w:cs="Segoe UI"/>
          <w:color w:val="000000"/>
          <w:lang w:eastAsia="pl-PL"/>
        </w:rPr>
        <w:t>Czekolad</w:t>
      </w:r>
      <w:r w:rsidR="00A46D40">
        <w:rPr>
          <w:rFonts w:ascii="Segoe UI" w:eastAsia="Times New Roman" w:hAnsi="Segoe UI" w:cs="Segoe UI"/>
          <w:color w:val="000000"/>
          <w:lang w:eastAsia="pl-PL"/>
        </w:rPr>
        <w:t>y</w:t>
      </w:r>
      <w:r>
        <w:rPr>
          <w:rFonts w:ascii="Segoe UI" w:eastAsia="Times New Roman" w:hAnsi="Segoe UI" w:cs="Segoe UI"/>
          <w:color w:val="000000"/>
          <w:lang w:eastAsia="pl-PL"/>
        </w:rPr>
        <w:t xml:space="preserve"> Premium – 70% cocoa, 90% cocoa oraz 70% cocoa </w:t>
      </w:r>
      <w:r w:rsidRPr="00325A5B">
        <w:rPr>
          <w:rFonts w:ascii="Segoe UI" w:eastAsia="Times New Roman" w:hAnsi="Segoe UI" w:cs="Segoe UI"/>
          <w:color w:val="000000"/>
          <w:lang w:eastAsia="pl-PL"/>
        </w:rPr>
        <w:t>z dodatkiem skórki pomarańczy, cząstkami miętowymi i drobinkami kawy i kakaowca.</w:t>
      </w:r>
      <w:r>
        <w:rPr>
          <w:rFonts w:ascii="Segoe UI" w:eastAsia="Times New Roman" w:hAnsi="Segoe UI" w:cs="Segoe UI"/>
          <w:color w:val="000000"/>
          <w:lang w:eastAsia="pl-PL"/>
        </w:rPr>
        <w:t xml:space="preserve"> Wszystkie ciemne Czekolady Premium dostępne będą w eleganckich </w:t>
      </w:r>
      <w:r w:rsidR="00BB7181">
        <w:rPr>
          <w:rFonts w:ascii="Segoe UI" w:eastAsia="Times New Roman" w:hAnsi="Segoe UI" w:cs="Segoe UI"/>
          <w:color w:val="000000"/>
          <w:lang w:eastAsia="pl-PL"/>
        </w:rPr>
        <w:t>kartonik</w:t>
      </w:r>
      <w:r w:rsidR="00C825C2">
        <w:rPr>
          <w:rFonts w:ascii="Segoe UI" w:eastAsia="Times New Roman" w:hAnsi="Segoe UI" w:cs="Segoe UI"/>
          <w:color w:val="000000"/>
          <w:lang w:eastAsia="pl-PL"/>
        </w:rPr>
        <w:t>ach</w:t>
      </w:r>
      <w:r>
        <w:rPr>
          <w:rFonts w:ascii="Segoe UI" w:eastAsia="Times New Roman" w:hAnsi="Segoe UI" w:cs="Segoe UI"/>
          <w:color w:val="000000"/>
          <w:lang w:eastAsia="pl-PL"/>
        </w:rPr>
        <w:t xml:space="preserve">. </w:t>
      </w:r>
    </w:p>
    <w:p w14:paraId="2DEBD2D4" w14:textId="1BB1C05B" w:rsidR="00255CDF" w:rsidRDefault="00255CDF" w:rsidP="00496378">
      <w:pPr>
        <w:jc w:val="both"/>
        <w:rPr>
          <w:rFonts w:ascii="Segoe UI" w:eastAsia="Times New Roman" w:hAnsi="Segoe UI" w:cs="Segoe UI"/>
          <w:bCs/>
          <w:color w:val="000000"/>
          <w:lang w:eastAsia="pl-PL"/>
        </w:rPr>
      </w:pPr>
      <w:r w:rsidRPr="00255CDF">
        <w:rPr>
          <w:rFonts w:ascii="Segoe UI" w:eastAsia="Times New Roman" w:hAnsi="Segoe UI" w:cs="Segoe UI"/>
          <w:bCs/>
          <w:color w:val="000000"/>
          <w:lang w:eastAsia="pl-PL"/>
        </w:rPr>
        <w:t>Jak wynika z badań, aż 42</w:t>
      </w:r>
      <w:r w:rsidR="00325A5B">
        <w:rPr>
          <w:rFonts w:ascii="Segoe UI" w:eastAsia="Times New Roman" w:hAnsi="Segoe UI" w:cs="Segoe UI"/>
          <w:bCs/>
          <w:color w:val="000000"/>
          <w:lang w:eastAsia="pl-PL"/>
        </w:rPr>
        <w:t>,8</w:t>
      </w:r>
      <w:r w:rsidRPr="00255CDF">
        <w:rPr>
          <w:rFonts w:ascii="Segoe UI" w:eastAsia="Times New Roman" w:hAnsi="Segoe UI" w:cs="Segoe UI"/>
          <w:bCs/>
          <w:color w:val="000000"/>
          <w:lang w:eastAsia="pl-PL"/>
        </w:rPr>
        <w:t>% konsumentów uważa za ważne</w:t>
      </w:r>
      <w:r w:rsidR="00325A5B">
        <w:rPr>
          <w:rFonts w:ascii="Segoe UI" w:eastAsia="Times New Roman" w:hAnsi="Segoe UI" w:cs="Segoe UI"/>
          <w:bCs/>
          <w:color w:val="000000"/>
          <w:lang w:eastAsia="pl-PL"/>
        </w:rPr>
        <w:t>,</w:t>
      </w:r>
      <w:r w:rsidRPr="00255CDF">
        <w:rPr>
          <w:rFonts w:ascii="Segoe UI" w:eastAsia="Times New Roman" w:hAnsi="Segoe UI" w:cs="Segoe UI"/>
          <w:bCs/>
          <w:color w:val="000000"/>
          <w:lang w:eastAsia="pl-PL"/>
        </w:rPr>
        <w:t xml:space="preserve"> by kupowane przez nich opakowania produktów spożywczych nadawały się do ponownego przetworzenia. W </w:t>
      </w:r>
      <w:r w:rsidR="00496378">
        <w:rPr>
          <w:rFonts w:ascii="Segoe UI" w:eastAsia="Times New Roman" w:hAnsi="Segoe UI" w:cs="Segoe UI"/>
          <w:bCs/>
          <w:color w:val="000000"/>
          <w:lang w:eastAsia="pl-PL"/>
        </w:rPr>
        <w:t>prośrodowiskowych</w:t>
      </w:r>
      <w:r w:rsidR="003D152D">
        <w:rPr>
          <w:rFonts w:ascii="Segoe UI" w:eastAsia="Times New Roman" w:hAnsi="Segoe UI" w:cs="Segoe UI"/>
          <w:bCs/>
          <w:color w:val="000000"/>
          <w:lang w:eastAsia="pl-PL"/>
        </w:rPr>
        <w:t xml:space="preserve"> postawach</w:t>
      </w:r>
      <w:r w:rsidRPr="00255CDF">
        <w:rPr>
          <w:rFonts w:ascii="Segoe UI" w:eastAsia="Times New Roman" w:hAnsi="Segoe UI" w:cs="Segoe UI"/>
          <w:bCs/>
          <w:color w:val="000000"/>
          <w:lang w:eastAsia="pl-PL"/>
        </w:rPr>
        <w:t xml:space="preserve"> przodują kobiety. </w:t>
      </w:r>
      <w:r w:rsidR="00A46D40">
        <w:rPr>
          <w:rFonts w:ascii="Segoe UI" w:eastAsia="Times New Roman" w:hAnsi="Segoe UI" w:cs="Segoe UI"/>
          <w:bCs/>
          <w:color w:val="000000"/>
          <w:lang w:eastAsia="pl-PL"/>
        </w:rPr>
        <w:t>N</w:t>
      </w:r>
      <w:r w:rsidR="00325A5B">
        <w:rPr>
          <w:rFonts w:ascii="Segoe UI" w:eastAsia="Times New Roman" w:hAnsi="Segoe UI" w:cs="Segoe UI"/>
          <w:bCs/>
          <w:color w:val="000000"/>
          <w:lang w:eastAsia="pl-PL"/>
        </w:rPr>
        <w:t>a kwesti</w:t>
      </w:r>
      <w:r w:rsidR="003D152D">
        <w:rPr>
          <w:rFonts w:ascii="Segoe UI" w:eastAsia="Times New Roman" w:hAnsi="Segoe UI" w:cs="Segoe UI"/>
          <w:bCs/>
          <w:color w:val="000000"/>
          <w:lang w:eastAsia="pl-PL"/>
        </w:rPr>
        <w:t>e te</w:t>
      </w:r>
      <w:r w:rsidR="00A46D40" w:rsidRPr="00A46D40">
        <w:rPr>
          <w:rFonts w:ascii="Segoe UI" w:eastAsia="Times New Roman" w:hAnsi="Segoe UI" w:cs="Segoe UI"/>
          <w:bCs/>
          <w:color w:val="000000"/>
          <w:lang w:eastAsia="pl-PL"/>
        </w:rPr>
        <w:t xml:space="preserve"> </w:t>
      </w:r>
      <w:r w:rsidR="00A46D40">
        <w:rPr>
          <w:rFonts w:ascii="Segoe UI" w:eastAsia="Times New Roman" w:hAnsi="Segoe UI" w:cs="Segoe UI"/>
          <w:bCs/>
          <w:color w:val="000000"/>
          <w:lang w:eastAsia="pl-PL"/>
        </w:rPr>
        <w:t>zwraca uwagę</w:t>
      </w:r>
      <w:r w:rsidR="003D152D">
        <w:rPr>
          <w:rFonts w:ascii="Segoe UI" w:eastAsia="Times New Roman" w:hAnsi="Segoe UI" w:cs="Segoe UI"/>
          <w:bCs/>
          <w:color w:val="000000"/>
          <w:lang w:eastAsia="pl-PL"/>
        </w:rPr>
        <w:t xml:space="preserve"> </w:t>
      </w:r>
      <w:r w:rsidR="00A46D40">
        <w:rPr>
          <w:rFonts w:ascii="Segoe UI" w:eastAsia="Times New Roman" w:hAnsi="Segoe UI" w:cs="Segoe UI"/>
          <w:bCs/>
          <w:color w:val="000000"/>
          <w:lang w:eastAsia="pl-PL"/>
        </w:rPr>
        <w:t>46,3</w:t>
      </w:r>
      <w:r w:rsidR="00A46D40" w:rsidRPr="00255CDF">
        <w:rPr>
          <w:rFonts w:ascii="Segoe UI" w:eastAsia="Times New Roman" w:hAnsi="Segoe UI" w:cs="Segoe UI"/>
          <w:bCs/>
          <w:color w:val="000000"/>
          <w:lang w:eastAsia="pl-PL"/>
        </w:rPr>
        <w:t xml:space="preserve">% procent </w:t>
      </w:r>
      <w:r w:rsidR="00A46D40">
        <w:rPr>
          <w:rFonts w:ascii="Segoe UI" w:eastAsia="Times New Roman" w:hAnsi="Segoe UI" w:cs="Segoe UI"/>
          <w:bCs/>
          <w:color w:val="000000"/>
          <w:lang w:eastAsia="pl-PL"/>
        </w:rPr>
        <w:t>p</w:t>
      </w:r>
      <w:r w:rsidR="00A46D40" w:rsidRPr="00255CDF">
        <w:rPr>
          <w:rFonts w:ascii="Segoe UI" w:eastAsia="Times New Roman" w:hAnsi="Segoe UI" w:cs="Segoe UI"/>
          <w:bCs/>
          <w:color w:val="000000"/>
          <w:lang w:eastAsia="pl-PL"/>
        </w:rPr>
        <w:t>ań</w:t>
      </w:r>
      <w:r w:rsidR="00A46D40">
        <w:rPr>
          <w:rFonts w:ascii="Segoe UI" w:eastAsia="Times New Roman" w:hAnsi="Segoe UI" w:cs="Segoe UI"/>
          <w:bCs/>
          <w:color w:val="000000"/>
          <w:lang w:eastAsia="pl-PL"/>
        </w:rPr>
        <w:t>.</w:t>
      </w:r>
    </w:p>
    <w:p w14:paraId="2D17F488" w14:textId="41901DA3" w:rsidR="003D152D" w:rsidRPr="003D152D" w:rsidRDefault="003839AC" w:rsidP="00496378">
      <w:pPr>
        <w:jc w:val="both"/>
        <w:rPr>
          <w:rFonts w:ascii="Segoe UI" w:hAnsi="Segoe UI" w:cs="Segoe UI"/>
          <w:b/>
        </w:rPr>
      </w:pPr>
      <w:r>
        <w:rPr>
          <w:rFonts w:ascii="Segoe UI" w:eastAsia="Times New Roman" w:hAnsi="Segoe UI" w:cs="Segoe UI"/>
          <w:b/>
          <w:color w:val="000000"/>
          <w:lang w:eastAsia="pl-PL"/>
        </w:rPr>
        <w:t>Liczy się styl</w:t>
      </w:r>
    </w:p>
    <w:p w14:paraId="7435C307" w14:textId="46E4CF22" w:rsidR="00FD7A12" w:rsidRPr="00255CDF" w:rsidRDefault="003D152D" w:rsidP="00496378">
      <w:pPr>
        <w:jc w:val="both"/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t>Postawienie na s</w:t>
      </w:r>
      <w:r w:rsidR="000C7114">
        <w:rPr>
          <w:rFonts w:ascii="Segoe UI" w:hAnsi="Segoe UI" w:cs="Segoe UI"/>
          <w:bCs/>
        </w:rPr>
        <w:t xml:space="preserve">tylizowane, </w:t>
      </w:r>
      <w:r w:rsidR="000C7114" w:rsidRPr="00AD3FFE">
        <w:rPr>
          <w:rFonts w:ascii="Segoe UI" w:eastAsia="Times New Roman" w:hAnsi="Segoe UI" w:cs="Segoe UI"/>
          <w:bCs/>
          <w:color w:val="000000"/>
          <w:lang w:eastAsia="pl-PL"/>
        </w:rPr>
        <w:t>matowe opakowania z błyszczącymi zdobieniami</w:t>
      </w:r>
      <w:r>
        <w:rPr>
          <w:rFonts w:ascii="Segoe UI" w:eastAsia="Times New Roman" w:hAnsi="Segoe UI" w:cs="Segoe UI"/>
          <w:bCs/>
          <w:color w:val="000000"/>
          <w:lang w:eastAsia="pl-PL"/>
        </w:rPr>
        <w:t xml:space="preserve"> to także odpowiedź na 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rosnące oczekiwania Polaków w zakresie </w:t>
      </w:r>
      <w:r w:rsidR="00255CDF">
        <w:rPr>
          <w:rFonts w:ascii="Segoe UI" w:eastAsia="Times New Roman" w:hAnsi="Segoe UI" w:cs="Segoe UI"/>
          <w:bCs/>
          <w:color w:val="000000"/>
          <w:lang w:eastAsia="pl-PL"/>
        </w:rPr>
        <w:t>produktów premium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. Trend ten widoczny jest szczególnie </w:t>
      </w:r>
      <w:r w:rsidR="005D7AE4">
        <w:rPr>
          <w:rFonts w:ascii="Segoe UI" w:eastAsia="Times New Roman" w:hAnsi="Segoe UI" w:cs="Segoe UI"/>
          <w:bCs/>
          <w:color w:val="000000"/>
          <w:lang w:eastAsia="pl-PL"/>
        </w:rPr>
        <w:t>wśród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 </w:t>
      </w:r>
      <w:r w:rsidR="00762B8A">
        <w:rPr>
          <w:rFonts w:ascii="Segoe UI" w:eastAsia="Times New Roman" w:hAnsi="Segoe UI" w:cs="Segoe UI"/>
          <w:bCs/>
          <w:color w:val="000000"/>
          <w:lang w:eastAsia="pl-PL"/>
        </w:rPr>
        <w:t xml:space="preserve">ludzi 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>młodych. W grupie wiekowej poniżej 24 lat</w:t>
      </w:r>
      <w:r w:rsidR="00EF5AAE">
        <w:rPr>
          <w:rFonts w:ascii="Segoe UI" w:eastAsia="Times New Roman" w:hAnsi="Segoe UI" w:cs="Segoe UI"/>
          <w:bCs/>
          <w:color w:val="000000"/>
          <w:lang w:eastAsia="pl-PL"/>
        </w:rPr>
        <w:t xml:space="preserve">, 26,5% badanych potwierdza, iż mając do wyboru dwa porównywalne produkty spożywcze, chętniej wybierze ten o atrakcyjniejszym opakowaniu. 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>Również co pi</w:t>
      </w:r>
      <w:r w:rsidR="005D7AE4">
        <w:rPr>
          <w:rFonts w:ascii="Segoe UI" w:eastAsia="Times New Roman" w:hAnsi="Segoe UI" w:cs="Segoe UI"/>
          <w:bCs/>
          <w:color w:val="000000"/>
          <w:lang w:eastAsia="pl-PL"/>
        </w:rPr>
        <w:t>ą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ta młoda osoba przyznaje, że 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lastRenderedPageBreak/>
        <w:t>zależy jej</w:t>
      </w:r>
      <w:r>
        <w:rPr>
          <w:rFonts w:ascii="Segoe UI" w:eastAsia="Times New Roman" w:hAnsi="Segoe UI" w:cs="Segoe UI"/>
          <w:bCs/>
          <w:color w:val="000000"/>
          <w:lang w:eastAsia="pl-PL"/>
        </w:rPr>
        <w:t>,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 by na jej stole pojawiały się przedmioty atrakcyjnie wizualnie, a blisko </w:t>
      </w:r>
      <w:r w:rsidR="005D7AE4">
        <w:rPr>
          <w:rFonts w:ascii="Segoe UI" w:eastAsia="Times New Roman" w:hAnsi="Segoe UI" w:cs="Segoe UI"/>
          <w:bCs/>
          <w:color w:val="000000"/>
          <w:lang w:eastAsia="pl-PL"/>
        </w:rPr>
        <w:t>30%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 młodych ludzi przyznaje, że </w:t>
      </w:r>
      <w:r w:rsidR="00EF5AAE">
        <w:rPr>
          <w:rFonts w:ascii="Segoe UI" w:eastAsia="Times New Roman" w:hAnsi="Segoe UI" w:cs="Segoe UI"/>
          <w:bCs/>
          <w:color w:val="000000"/>
          <w:lang w:eastAsia="pl-PL"/>
        </w:rPr>
        <w:t>„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>lubi otaczać się ładnymi rzeczami</w:t>
      </w:r>
      <w:r w:rsidR="00EF5AAE">
        <w:rPr>
          <w:rFonts w:ascii="Segoe UI" w:eastAsia="Times New Roman" w:hAnsi="Segoe UI" w:cs="Segoe UI"/>
          <w:bCs/>
          <w:color w:val="000000"/>
          <w:lang w:eastAsia="pl-PL"/>
        </w:rPr>
        <w:t>”.</w:t>
      </w:r>
      <w:r w:rsidR="000C7114">
        <w:rPr>
          <w:rFonts w:ascii="Segoe UI" w:eastAsia="Times New Roman" w:hAnsi="Segoe UI" w:cs="Segoe UI"/>
          <w:bCs/>
          <w:color w:val="000000"/>
          <w:lang w:eastAsia="pl-PL"/>
        </w:rPr>
        <w:t xml:space="preserve"> </w:t>
      </w:r>
    </w:p>
    <w:p w14:paraId="4A9B0317" w14:textId="503D02A2" w:rsidR="00DB4722" w:rsidRPr="00074EC0" w:rsidRDefault="007408AF" w:rsidP="00496378">
      <w:pPr>
        <w:spacing w:line="276" w:lineRule="auto"/>
        <w:jc w:val="both"/>
        <w:rPr>
          <w:rFonts w:ascii="Segoe UI" w:hAnsi="Segoe UI" w:cs="Segoe UI"/>
          <w:b/>
          <w:color w:val="000000" w:themeColor="text1"/>
          <w:sz w:val="18"/>
          <w:shd w:val="clear" w:color="auto" w:fill="FFFFFF"/>
        </w:rPr>
      </w:pPr>
      <w:r>
        <w:rPr>
          <w:rFonts w:ascii="Segoe UI" w:hAnsi="Segoe UI" w:cs="Segoe UI"/>
          <w:color w:val="000000"/>
          <w:sz w:val="18"/>
          <w:shd w:val="clear" w:color="auto" w:fill="FFFFFF"/>
        </w:rPr>
        <w:t xml:space="preserve">* - </w:t>
      </w:r>
      <w:r w:rsidR="00DB4722" w:rsidRPr="00074EC0">
        <w:rPr>
          <w:rFonts w:ascii="Segoe UI" w:hAnsi="Segoe UI" w:cs="Segoe UI"/>
          <w:color w:val="000000"/>
          <w:sz w:val="18"/>
          <w:shd w:val="clear" w:color="auto" w:fill="FFFFFF"/>
        </w:rPr>
        <w:t>Badanie</w:t>
      </w:r>
      <w:r w:rsidR="00762B8A">
        <w:rPr>
          <w:rFonts w:ascii="Segoe UI" w:hAnsi="Segoe UI" w:cs="Segoe UI"/>
          <w:color w:val="000000"/>
          <w:sz w:val="18"/>
          <w:shd w:val="clear" w:color="auto" w:fill="FFFFFF"/>
        </w:rPr>
        <w:t xml:space="preserve"> </w:t>
      </w:r>
      <w:r w:rsidR="00256EAE">
        <w:rPr>
          <w:rFonts w:ascii="Segoe UI" w:hAnsi="Segoe UI" w:cs="Segoe UI"/>
          <w:color w:val="000000"/>
          <w:sz w:val="18"/>
          <w:shd w:val="clear" w:color="auto" w:fill="FFFFFF"/>
        </w:rPr>
        <w:t xml:space="preserve">zostało przeprowadzone </w:t>
      </w:r>
      <w:r w:rsidR="00DB4722" w:rsidRPr="00074EC0">
        <w:rPr>
          <w:rFonts w:ascii="Segoe UI" w:hAnsi="Segoe UI" w:cs="Segoe UI"/>
          <w:color w:val="000000"/>
          <w:sz w:val="18"/>
          <w:shd w:val="clear" w:color="auto" w:fill="FFFFFF"/>
        </w:rPr>
        <w:t xml:space="preserve">w dniach </w:t>
      </w:r>
      <w:r w:rsidR="00762B8A">
        <w:rPr>
          <w:rFonts w:ascii="Segoe UI" w:hAnsi="Segoe UI" w:cs="Segoe UI"/>
          <w:color w:val="000000"/>
          <w:sz w:val="18"/>
          <w:shd w:val="clear" w:color="auto" w:fill="FFFFFF"/>
        </w:rPr>
        <w:t xml:space="preserve">21-24 września </w:t>
      </w:r>
      <w:r w:rsidR="00DB4722" w:rsidRPr="00074EC0">
        <w:rPr>
          <w:rFonts w:ascii="Segoe UI" w:hAnsi="Segoe UI" w:cs="Segoe UI"/>
          <w:color w:val="000000"/>
          <w:sz w:val="18"/>
          <w:shd w:val="clear" w:color="auto" w:fill="FFFFFF"/>
        </w:rPr>
        <w:t xml:space="preserve">2020 roku </w:t>
      </w:r>
      <w:r w:rsidR="00256EAE" w:rsidRPr="00256EAE">
        <w:rPr>
          <w:rFonts w:ascii="Segoe UI" w:hAnsi="Segoe UI" w:cs="Segoe UI"/>
          <w:color w:val="000000"/>
          <w:sz w:val="18"/>
          <w:shd w:val="clear" w:color="auto" w:fill="FFFFFF"/>
        </w:rPr>
        <w:t>przez SW RESEARCH</w:t>
      </w:r>
      <w:r w:rsidR="00256EAE">
        <w:rPr>
          <w:rFonts w:ascii="Segoe UI" w:hAnsi="Segoe UI" w:cs="Segoe UI"/>
          <w:color w:val="000000"/>
          <w:sz w:val="18"/>
          <w:shd w:val="clear" w:color="auto" w:fill="FFFFFF"/>
        </w:rPr>
        <w:t xml:space="preserve"> -</w:t>
      </w:r>
      <w:r w:rsidR="00256EAE" w:rsidRPr="00256EAE">
        <w:rPr>
          <w:rFonts w:ascii="Segoe UI" w:hAnsi="Segoe UI" w:cs="Segoe UI"/>
          <w:color w:val="000000"/>
          <w:sz w:val="18"/>
          <w:shd w:val="clear" w:color="auto" w:fill="FFFFFF"/>
        </w:rPr>
        <w:t xml:space="preserve"> Agencję Badań Rynku i Opinii</w:t>
      </w:r>
      <w:r w:rsidR="00256EAE">
        <w:rPr>
          <w:rFonts w:ascii="Segoe UI" w:hAnsi="Segoe UI" w:cs="Segoe UI"/>
          <w:color w:val="000000"/>
          <w:sz w:val="18"/>
          <w:shd w:val="clear" w:color="auto" w:fill="FFFFFF"/>
        </w:rPr>
        <w:t xml:space="preserve"> metodą </w:t>
      </w:r>
      <w:r w:rsidR="00256EAE" w:rsidRPr="00256EAE">
        <w:rPr>
          <w:rFonts w:ascii="Segoe UI" w:hAnsi="Segoe UI" w:cs="Segoe UI"/>
          <w:color w:val="000000"/>
          <w:sz w:val="18"/>
          <w:shd w:val="clear" w:color="auto" w:fill="FFFFFF"/>
        </w:rPr>
        <w:t>wywiadów online</w:t>
      </w:r>
      <w:r w:rsidR="00256EAE">
        <w:rPr>
          <w:rFonts w:ascii="Segoe UI" w:hAnsi="Segoe UI" w:cs="Segoe UI"/>
          <w:color w:val="000000"/>
          <w:sz w:val="18"/>
          <w:shd w:val="clear" w:color="auto" w:fill="FFFFFF"/>
        </w:rPr>
        <w:t xml:space="preserve">, </w:t>
      </w:r>
      <w:r w:rsidR="00DB4722" w:rsidRPr="00074EC0">
        <w:rPr>
          <w:rFonts w:ascii="Segoe UI" w:hAnsi="Segoe UI" w:cs="Segoe UI"/>
          <w:color w:val="000000"/>
          <w:sz w:val="18"/>
          <w:shd w:val="clear" w:color="auto" w:fill="FFFFFF"/>
        </w:rPr>
        <w:t xml:space="preserve">na liczącej </w:t>
      </w:r>
      <w:r w:rsidR="00BB79E2" w:rsidRPr="00074EC0">
        <w:rPr>
          <w:rFonts w:ascii="Segoe UI" w:hAnsi="Segoe UI" w:cs="Segoe UI"/>
          <w:color w:val="000000"/>
          <w:sz w:val="18"/>
          <w:shd w:val="clear" w:color="auto" w:fill="FFFFFF"/>
        </w:rPr>
        <w:t xml:space="preserve">ponad </w:t>
      </w:r>
      <w:r w:rsidR="00DB4722" w:rsidRPr="00074EC0">
        <w:rPr>
          <w:rFonts w:ascii="Segoe UI" w:hAnsi="Segoe UI" w:cs="Segoe UI"/>
          <w:color w:val="000000"/>
          <w:sz w:val="18"/>
          <w:shd w:val="clear" w:color="auto" w:fill="FFFFFF"/>
        </w:rPr>
        <w:t>1000 osób reprezentatywnej próbie dorosłych Polaków.</w:t>
      </w:r>
      <w:r w:rsidR="00256EAE">
        <w:rPr>
          <w:rFonts w:ascii="Segoe UI" w:hAnsi="Segoe UI" w:cs="Segoe UI"/>
          <w:color w:val="000000"/>
          <w:sz w:val="18"/>
          <w:shd w:val="clear" w:color="auto" w:fill="FFFFFF"/>
        </w:rPr>
        <w:t xml:space="preserve"> </w:t>
      </w:r>
    </w:p>
    <w:p w14:paraId="37D25735" w14:textId="77777777" w:rsidR="00DB4722" w:rsidRPr="000B5780" w:rsidRDefault="00DB4722" w:rsidP="00AD4DAF">
      <w:pPr>
        <w:spacing w:line="276" w:lineRule="auto"/>
        <w:rPr>
          <w:rFonts w:ascii="Segoe UI" w:hAnsi="Segoe UI" w:cs="Segoe UI"/>
          <w:b/>
          <w:color w:val="000000" w:themeColor="text1"/>
          <w:shd w:val="clear" w:color="auto" w:fill="FFFFFF"/>
        </w:rPr>
      </w:pPr>
    </w:p>
    <w:p w14:paraId="3F890D50" w14:textId="77777777" w:rsidR="005D617F" w:rsidRPr="000B5780" w:rsidRDefault="005D617F" w:rsidP="00AD4DAF">
      <w:pPr>
        <w:spacing w:line="276" w:lineRule="auto"/>
        <w:rPr>
          <w:rFonts w:ascii="Segoe UI" w:eastAsia="Times New Roman" w:hAnsi="Segoe UI" w:cs="Segoe UI"/>
          <w:color w:val="000000" w:themeColor="text1"/>
          <w:sz w:val="18"/>
          <w:u w:val="single"/>
          <w:lang w:eastAsia="pl-PL"/>
        </w:rPr>
      </w:pPr>
    </w:p>
    <w:p w14:paraId="39B1AA71" w14:textId="34F53F45" w:rsidR="00C97ED5" w:rsidRPr="000B5780" w:rsidRDefault="00EF094C" w:rsidP="00AD4DAF">
      <w:pPr>
        <w:spacing w:line="276" w:lineRule="auto"/>
        <w:rPr>
          <w:rFonts w:ascii="Segoe UI" w:eastAsia="Times New Roman" w:hAnsi="Segoe UI" w:cs="Segoe UI"/>
          <w:color w:val="000000" w:themeColor="text1"/>
          <w:sz w:val="18"/>
          <w:lang w:eastAsia="pl-PL"/>
        </w:rPr>
      </w:pPr>
      <w:r w:rsidRPr="000B5780">
        <w:rPr>
          <w:rFonts w:ascii="Segoe UI" w:eastAsia="Times New Roman" w:hAnsi="Segoe UI" w:cs="Segoe UI"/>
          <w:color w:val="000000" w:themeColor="text1"/>
          <w:sz w:val="18"/>
          <w:u w:val="single"/>
          <w:lang w:eastAsia="pl-PL"/>
        </w:rPr>
        <w:t>Dodatkowych</w:t>
      </w:r>
      <w:r w:rsidR="00400391" w:rsidRPr="000B5780">
        <w:rPr>
          <w:rFonts w:ascii="Segoe UI" w:eastAsia="Times New Roman" w:hAnsi="Segoe UI" w:cs="Segoe UI"/>
          <w:color w:val="000000" w:themeColor="text1"/>
          <w:sz w:val="18"/>
          <w:u w:val="single"/>
          <w:lang w:eastAsia="pl-PL"/>
        </w:rPr>
        <w:t xml:space="preserve"> </w:t>
      </w:r>
      <w:r w:rsidRPr="000B5780">
        <w:rPr>
          <w:rFonts w:ascii="Segoe UI" w:eastAsia="Times New Roman" w:hAnsi="Segoe UI" w:cs="Segoe UI"/>
          <w:color w:val="000000" w:themeColor="text1"/>
          <w:sz w:val="18"/>
          <w:u w:val="single"/>
          <w:lang w:eastAsia="pl-PL"/>
        </w:rPr>
        <w:t>informacji</w:t>
      </w:r>
      <w:r w:rsidR="00400391" w:rsidRPr="000B5780">
        <w:rPr>
          <w:rFonts w:ascii="Segoe UI" w:eastAsia="Times New Roman" w:hAnsi="Segoe UI" w:cs="Segoe UI"/>
          <w:color w:val="000000" w:themeColor="text1"/>
          <w:sz w:val="18"/>
          <w:u w:val="single"/>
          <w:lang w:eastAsia="pl-PL"/>
        </w:rPr>
        <w:t xml:space="preserve"> </w:t>
      </w:r>
      <w:r w:rsidRPr="000B5780">
        <w:rPr>
          <w:rFonts w:ascii="Segoe UI" w:eastAsia="Times New Roman" w:hAnsi="Segoe UI" w:cs="Segoe UI"/>
          <w:color w:val="000000" w:themeColor="text1"/>
          <w:sz w:val="18"/>
          <w:u w:val="single"/>
          <w:lang w:eastAsia="pl-PL"/>
        </w:rPr>
        <w:t>udzielą:</w:t>
      </w:r>
    </w:p>
    <w:p w14:paraId="6FE48365" w14:textId="00969ABC" w:rsidR="00C97ED5" w:rsidRPr="000B5780" w:rsidRDefault="00C97ED5" w:rsidP="00AD4DAF">
      <w:pPr>
        <w:spacing w:after="0" w:line="276" w:lineRule="auto"/>
        <w:rPr>
          <w:rFonts w:ascii="Segoe UI" w:eastAsia="Calibri" w:hAnsi="Segoe UI" w:cs="Segoe UI"/>
          <w:b/>
          <w:color w:val="000000" w:themeColor="text1"/>
          <w:sz w:val="18"/>
          <w:lang w:val="de-DE"/>
        </w:rPr>
      </w:pPr>
      <w:r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>Kamila</w:t>
      </w:r>
      <w:r w:rsidR="00400391"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>Dębniak,</w:t>
      </w:r>
      <w:r w:rsidR="00400391"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>Great</w:t>
      </w:r>
      <w:r w:rsidR="00400391"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>Minds</w:t>
      </w:r>
    </w:p>
    <w:p w14:paraId="2C91AB6F" w14:textId="280F946E" w:rsidR="00C97ED5" w:rsidRPr="000B5780" w:rsidRDefault="00C97ED5" w:rsidP="00AD4DAF">
      <w:pPr>
        <w:spacing w:after="0" w:line="276" w:lineRule="auto"/>
        <w:rPr>
          <w:rFonts w:ascii="Segoe UI" w:eastAsia="Calibri" w:hAnsi="Segoe UI" w:cs="Segoe UI"/>
          <w:color w:val="000000" w:themeColor="text1"/>
          <w:sz w:val="18"/>
          <w:lang w:val="de-DE"/>
        </w:rPr>
      </w:pPr>
      <w:r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>e-mail:</w:t>
      </w:r>
      <w:r w:rsidR="00400391"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 xml:space="preserve"> </w:t>
      </w:r>
      <w:hyperlink r:id="rId8" w:history="1">
        <w:r w:rsidRPr="000B5780">
          <w:rPr>
            <w:rFonts w:ascii="Segoe UI" w:eastAsia="MS Mincho" w:hAnsi="Segoe UI" w:cs="Segoe UI"/>
            <w:color w:val="000000" w:themeColor="text1"/>
            <w:sz w:val="18"/>
            <w:u w:val="single"/>
            <w:lang w:val="de-DE" w:eastAsia="hi-IN" w:bidi="hi-IN"/>
          </w:rPr>
          <w:t>k.debniak@greatminds.pl</w:t>
        </w:r>
      </w:hyperlink>
      <w:r w:rsidR="00400391"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>tel.</w:t>
      </w:r>
      <w:r w:rsidR="00400391"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>508</w:t>
      </w:r>
      <w:r w:rsidR="00400391"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>988</w:t>
      </w:r>
      <w:r w:rsidR="00400391"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>861</w:t>
      </w:r>
    </w:p>
    <w:p w14:paraId="6B6A90F8" w14:textId="75C05672" w:rsidR="00C97ED5" w:rsidRPr="000B5780" w:rsidRDefault="00C97ED5" w:rsidP="00AD4DAF">
      <w:pPr>
        <w:spacing w:after="0" w:line="276" w:lineRule="auto"/>
        <w:rPr>
          <w:rFonts w:ascii="Segoe UI" w:eastAsia="Calibri" w:hAnsi="Segoe UI" w:cs="Segoe UI"/>
          <w:color w:val="000000" w:themeColor="text1"/>
          <w:sz w:val="18"/>
          <w:lang w:val="de-DE"/>
        </w:rPr>
      </w:pPr>
    </w:p>
    <w:p w14:paraId="72487D84" w14:textId="75C40F50" w:rsidR="00C97ED5" w:rsidRPr="000B5780" w:rsidRDefault="00C97ED5" w:rsidP="00AD4DAF">
      <w:pPr>
        <w:spacing w:after="0" w:line="276" w:lineRule="auto"/>
        <w:rPr>
          <w:rFonts w:ascii="Segoe UI" w:eastAsia="Calibri" w:hAnsi="Segoe UI" w:cs="Segoe UI"/>
          <w:b/>
          <w:color w:val="000000" w:themeColor="text1"/>
          <w:sz w:val="18"/>
          <w:lang w:val="de-DE"/>
        </w:rPr>
      </w:pPr>
      <w:r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>Klaudia</w:t>
      </w:r>
      <w:r w:rsidR="00400391"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>Komsta,</w:t>
      </w:r>
      <w:r w:rsidR="00400391"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>Great</w:t>
      </w:r>
      <w:r w:rsidR="00400391"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b/>
          <w:color w:val="000000" w:themeColor="text1"/>
          <w:sz w:val="18"/>
          <w:lang w:val="de-DE"/>
        </w:rPr>
        <w:t>Minds</w:t>
      </w:r>
    </w:p>
    <w:p w14:paraId="4EF74142" w14:textId="4EEE1B61" w:rsidR="00AE603C" w:rsidRPr="000B5780" w:rsidRDefault="00C97ED5" w:rsidP="00AD4DAF">
      <w:pPr>
        <w:spacing w:line="276" w:lineRule="auto"/>
        <w:rPr>
          <w:rFonts w:ascii="Segoe UI" w:eastAsia="Calibri" w:hAnsi="Segoe UI" w:cs="Segoe UI"/>
          <w:color w:val="000000" w:themeColor="text1"/>
          <w:sz w:val="18"/>
          <w:lang w:val="de-DE"/>
        </w:rPr>
      </w:pPr>
      <w:r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>e-mail:</w:t>
      </w:r>
      <w:r w:rsidR="00400391"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 xml:space="preserve"> </w:t>
      </w:r>
      <w:hyperlink r:id="rId9" w:history="1">
        <w:r w:rsidRPr="000B5780">
          <w:rPr>
            <w:rFonts w:ascii="Segoe UI" w:eastAsia="MS Mincho" w:hAnsi="Segoe UI" w:cs="Segoe UI"/>
            <w:color w:val="000000" w:themeColor="text1"/>
            <w:sz w:val="18"/>
            <w:u w:val="single"/>
            <w:lang w:val="de-DE" w:eastAsia="hi-IN" w:bidi="hi-IN"/>
          </w:rPr>
          <w:t>k.komsta@greatminds.pl</w:t>
        </w:r>
      </w:hyperlink>
      <w:r w:rsidR="00400391"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>tel.</w:t>
      </w:r>
      <w:r w:rsidR="00400391"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>792</w:t>
      </w:r>
      <w:r w:rsidR="00400391"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>357</w:t>
      </w:r>
      <w:r w:rsidR="00400391"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 xml:space="preserve"> </w:t>
      </w:r>
      <w:r w:rsidRPr="000B5780">
        <w:rPr>
          <w:rFonts w:ascii="Segoe UI" w:eastAsia="Calibri" w:hAnsi="Segoe UI" w:cs="Segoe UI"/>
          <w:color w:val="000000" w:themeColor="text1"/>
          <w:sz w:val="18"/>
          <w:lang w:val="de-DE"/>
        </w:rPr>
        <w:t>013</w:t>
      </w:r>
    </w:p>
    <w:sectPr w:rsidR="00AE603C" w:rsidRPr="000B5780" w:rsidSect="00B73EB4">
      <w:headerReference w:type="default" r:id="rId10"/>
      <w:footerReference w:type="default" r:id="rId11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C8637" w14:textId="77777777" w:rsidR="005235C2" w:rsidRDefault="005235C2" w:rsidP="00A257DF">
      <w:pPr>
        <w:spacing w:after="0" w:line="240" w:lineRule="auto"/>
      </w:pPr>
      <w:r>
        <w:separator/>
      </w:r>
    </w:p>
  </w:endnote>
  <w:endnote w:type="continuationSeparator" w:id="0">
    <w:p w14:paraId="725BC570" w14:textId="77777777" w:rsidR="005235C2" w:rsidRDefault="005235C2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F6BEF" w14:textId="5E98D242" w:rsidR="003E564D" w:rsidRDefault="003E564D">
    <w:pPr>
      <w:pStyle w:val="Stopka"/>
    </w:pPr>
  </w:p>
  <w:p w14:paraId="2D3C688C" w14:textId="27C719E0" w:rsidR="003E564D" w:rsidRDefault="003E564D" w:rsidP="004F0A46">
    <w:pPr>
      <w:pStyle w:val="Stopka"/>
      <w:tabs>
        <w:tab w:val="clear" w:pos="4536"/>
        <w:tab w:val="clear" w:pos="9072"/>
        <w:tab w:val="left" w:pos="1170"/>
      </w:tabs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7035F6ED" wp14:editId="01F9439D">
          <wp:simplePos x="0" y="0"/>
          <wp:positionH relativeFrom="margin">
            <wp:posOffset>-106045</wp:posOffset>
          </wp:positionH>
          <wp:positionV relativeFrom="page">
            <wp:posOffset>9531350</wp:posOffset>
          </wp:positionV>
          <wp:extent cx="6189980" cy="838200"/>
          <wp:effectExtent l="0" t="0" r="0" b="0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998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BF476A" w14:textId="77777777" w:rsidR="005235C2" w:rsidRDefault="005235C2" w:rsidP="00A257DF">
      <w:pPr>
        <w:spacing w:after="0" w:line="240" w:lineRule="auto"/>
      </w:pPr>
      <w:r>
        <w:separator/>
      </w:r>
    </w:p>
  </w:footnote>
  <w:footnote w:type="continuationSeparator" w:id="0">
    <w:p w14:paraId="08800762" w14:textId="77777777" w:rsidR="005235C2" w:rsidRDefault="005235C2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FAA89" w14:textId="77777777" w:rsidR="003E564D" w:rsidRDefault="003E564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4144424D" wp14:editId="7E757825">
          <wp:simplePos x="0" y="0"/>
          <wp:positionH relativeFrom="page">
            <wp:posOffset>5238750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Tight wrapText="bothSides">
            <wp:wrapPolygon edited="1">
              <wp:start x="3893" y="0"/>
              <wp:lineTo x="2831" y="2436"/>
              <wp:lineTo x="1770" y="3501"/>
              <wp:lineTo x="2123" y="4871"/>
              <wp:lineTo x="885" y="6089"/>
              <wp:lineTo x="708" y="9742"/>
              <wp:lineTo x="1770" y="12178"/>
              <wp:lineTo x="1770" y="12330"/>
              <wp:lineTo x="4424" y="14613"/>
              <wp:lineTo x="4601" y="15070"/>
              <wp:lineTo x="16987" y="17049"/>
              <wp:lineTo x="19642" y="17049"/>
              <wp:lineTo x="19464" y="16541"/>
              <wp:lineTo x="20290" y="16541"/>
              <wp:lineTo x="21600" y="16439"/>
              <wp:lineTo x="21411" y="0"/>
              <wp:lineTo x="3893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22AAD"/>
    <w:multiLevelType w:val="hybridMultilevel"/>
    <w:tmpl w:val="D81C52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7DF"/>
    <w:rsid w:val="000173A3"/>
    <w:rsid w:val="000268F4"/>
    <w:rsid w:val="00032786"/>
    <w:rsid w:val="0003464A"/>
    <w:rsid w:val="0005039A"/>
    <w:rsid w:val="0005389A"/>
    <w:rsid w:val="00062624"/>
    <w:rsid w:val="000726E0"/>
    <w:rsid w:val="00074EC0"/>
    <w:rsid w:val="00087670"/>
    <w:rsid w:val="000904EF"/>
    <w:rsid w:val="00093B9F"/>
    <w:rsid w:val="00094B8B"/>
    <w:rsid w:val="000B5780"/>
    <w:rsid w:val="000C5F0F"/>
    <w:rsid w:val="000C7114"/>
    <w:rsid w:val="000F016D"/>
    <w:rsid w:val="000F189B"/>
    <w:rsid w:val="000F7B66"/>
    <w:rsid w:val="00107931"/>
    <w:rsid w:val="001119BC"/>
    <w:rsid w:val="00111D68"/>
    <w:rsid w:val="00114468"/>
    <w:rsid w:val="00121051"/>
    <w:rsid w:val="00123F78"/>
    <w:rsid w:val="00131ACA"/>
    <w:rsid w:val="00135DED"/>
    <w:rsid w:val="0014765C"/>
    <w:rsid w:val="00153BA5"/>
    <w:rsid w:val="001663AA"/>
    <w:rsid w:val="00174BEC"/>
    <w:rsid w:val="001926EC"/>
    <w:rsid w:val="00196936"/>
    <w:rsid w:val="001A0034"/>
    <w:rsid w:val="001B35DA"/>
    <w:rsid w:val="001B5928"/>
    <w:rsid w:val="001B5991"/>
    <w:rsid w:val="001C5B4E"/>
    <w:rsid w:val="0020555A"/>
    <w:rsid w:val="002163CE"/>
    <w:rsid w:val="002230F2"/>
    <w:rsid w:val="00233012"/>
    <w:rsid w:val="0024018A"/>
    <w:rsid w:val="00243C37"/>
    <w:rsid w:val="00247FC7"/>
    <w:rsid w:val="00255CDF"/>
    <w:rsid w:val="00256EAE"/>
    <w:rsid w:val="00281A84"/>
    <w:rsid w:val="00290750"/>
    <w:rsid w:val="0029403B"/>
    <w:rsid w:val="002A0190"/>
    <w:rsid w:val="002A4D11"/>
    <w:rsid w:val="002A6E88"/>
    <w:rsid w:val="002C0144"/>
    <w:rsid w:val="002E1931"/>
    <w:rsid w:val="002E594A"/>
    <w:rsid w:val="00300CDA"/>
    <w:rsid w:val="00307616"/>
    <w:rsid w:val="003116FE"/>
    <w:rsid w:val="003177F8"/>
    <w:rsid w:val="00320F26"/>
    <w:rsid w:val="00325A5B"/>
    <w:rsid w:val="0033266F"/>
    <w:rsid w:val="0033301B"/>
    <w:rsid w:val="00335C94"/>
    <w:rsid w:val="00346532"/>
    <w:rsid w:val="003476AF"/>
    <w:rsid w:val="00366111"/>
    <w:rsid w:val="0036713B"/>
    <w:rsid w:val="00374128"/>
    <w:rsid w:val="003839AC"/>
    <w:rsid w:val="003A05C7"/>
    <w:rsid w:val="003B164B"/>
    <w:rsid w:val="003C2E88"/>
    <w:rsid w:val="003C6479"/>
    <w:rsid w:val="003D152D"/>
    <w:rsid w:val="003E4997"/>
    <w:rsid w:val="003E564D"/>
    <w:rsid w:val="003E59B4"/>
    <w:rsid w:val="003F71CC"/>
    <w:rsid w:val="00400391"/>
    <w:rsid w:val="00400E3A"/>
    <w:rsid w:val="00401635"/>
    <w:rsid w:val="00410BF2"/>
    <w:rsid w:val="00411019"/>
    <w:rsid w:val="0043237F"/>
    <w:rsid w:val="00436F76"/>
    <w:rsid w:val="0045087B"/>
    <w:rsid w:val="004508F5"/>
    <w:rsid w:val="00473695"/>
    <w:rsid w:val="00481DA6"/>
    <w:rsid w:val="00486E28"/>
    <w:rsid w:val="004910C3"/>
    <w:rsid w:val="00496378"/>
    <w:rsid w:val="004A08FD"/>
    <w:rsid w:val="004A7D68"/>
    <w:rsid w:val="004B467C"/>
    <w:rsid w:val="004B7A28"/>
    <w:rsid w:val="004C2C53"/>
    <w:rsid w:val="004C7BF3"/>
    <w:rsid w:val="004E7B28"/>
    <w:rsid w:val="004F0A46"/>
    <w:rsid w:val="004F5513"/>
    <w:rsid w:val="004F6E74"/>
    <w:rsid w:val="0050169A"/>
    <w:rsid w:val="005028F4"/>
    <w:rsid w:val="00522519"/>
    <w:rsid w:val="005235C2"/>
    <w:rsid w:val="00523D7B"/>
    <w:rsid w:val="005444AA"/>
    <w:rsid w:val="00554753"/>
    <w:rsid w:val="005579ED"/>
    <w:rsid w:val="00575504"/>
    <w:rsid w:val="00581461"/>
    <w:rsid w:val="00593A06"/>
    <w:rsid w:val="005B47BC"/>
    <w:rsid w:val="005C310A"/>
    <w:rsid w:val="005C3C7E"/>
    <w:rsid w:val="005D097D"/>
    <w:rsid w:val="005D601D"/>
    <w:rsid w:val="005D617F"/>
    <w:rsid w:val="005D7AE4"/>
    <w:rsid w:val="005F07EE"/>
    <w:rsid w:val="00626468"/>
    <w:rsid w:val="00634976"/>
    <w:rsid w:val="006372A5"/>
    <w:rsid w:val="006411BB"/>
    <w:rsid w:val="00646687"/>
    <w:rsid w:val="006472AA"/>
    <w:rsid w:val="00664616"/>
    <w:rsid w:val="00667FC0"/>
    <w:rsid w:val="00684DE7"/>
    <w:rsid w:val="00686E6F"/>
    <w:rsid w:val="006952F9"/>
    <w:rsid w:val="006A6CC5"/>
    <w:rsid w:val="006F2EB1"/>
    <w:rsid w:val="0070023E"/>
    <w:rsid w:val="00701626"/>
    <w:rsid w:val="00704925"/>
    <w:rsid w:val="00706A80"/>
    <w:rsid w:val="007408AF"/>
    <w:rsid w:val="00751FCD"/>
    <w:rsid w:val="007568CC"/>
    <w:rsid w:val="00762B8A"/>
    <w:rsid w:val="007646D5"/>
    <w:rsid w:val="00781ADC"/>
    <w:rsid w:val="007A0299"/>
    <w:rsid w:val="007A2D8D"/>
    <w:rsid w:val="007B0CE6"/>
    <w:rsid w:val="007C2B46"/>
    <w:rsid w:val="007E34B0"/>
    <w:rsid w:val="007E64A1"/>
    <w:rsid w:val="007E6960"/>
    <w:rsid w:val="007E7F42"/>
    <w:rsid w:val="007F0433"/>
    <w:rsid w:val="007F4802"/>
    <w:rsid w:val="00806945"/>
    <w:rsid w:val="0082384C"/>
    <w:rsid w:val="008250F6"/>
    <w:rsid w:val="008339F5"/>
    <w:rsid w:val="00840F27"/>
    <w:rsid w:val="008433F8"/>
    <w:rsid w:val="00851BDE"/>
    <w:rsid w:val="00852300"/>
    <w:rsid w:val="00854F96"/>
    <w:rsid w:val="00861935"/>
    <w:rsid w:val="00882782"/>
    <w:rsid w:val="0088593D"/>
    <w:rsid w:val="00886F07"/>
    <w:rsid w:val="008A0AFD"/>
    <w:rsid w:val="008B1C0E"/>
    <w:rsid w:val="008C5634"/>
    <w:rsid w:val="008D1C2F"/>
    <w:rsid w:val="008D2672"/>
    <w:rsid w:val="009008E1"/>
    <w:rsid w:val="009057F8"/>
    <w:rsid w:val="00915734"/>
    <w:rsid w:val="00920E12"/>
    <w:rsid w:val="009269AF"/>
    <w:rsid w:val="009329E0"/>
    <w:rsid w:val="00935171"/>
    <w:rsid w:val="00945FA8"/>
    <w:rsid w:val="00961922"/>
    <w:rsid w:val="00964C84"/>
    <w:rsid w:val="0096694E"/>
    <w:rsid w:val="00967B2A"/>
    <w:rsid w:val="009738C1"/>
    <w:rsid w:val="00977B03"/>
    <w:rsid w:val="00992C56"/>
    <w:rsid w:val="00994DA9"/>
    <w:rsid w:val="009969C3"/>
    <w:rsid w:val="009A1250"/>
    <w:rsid w:val="009A35A2"/>
    <w:rsid w:val="009A501B"/>
    <w:rsid w:val="009B54D9"/>
    <w:rsid w:val="009B5A3D"/>
    <w:rsid w:val="009B5BF6"/>
    <w:rsid w:val="009C4722"/>
    <w:rsid w:val="009D1987"/>
    <w:rsid w:val="009D24E0"/>
    <w:rsid w:val="009D7337"/>
    <w:rsid w:val="009F2059"/>
    <w:rsid w:val="009F5B44"/>
    <w:rsid w:val="00A0413D"/>
    <w:rsid w:val="00A11BA1"/>
    <w:rsid w:val="00A149EA"/>
    <w:rsid w:val="00A257DF"/>
    <w:rsid w:val="00A31E60"/>
    <w:rsid w:val="00A338B3"/>
    <w:rsid w:val="00A35B37"/>
    <w:rsid w:val="00A35BC6"/>
    <w:rsid w:val="00A36563"/>
    <w:rsid w:val="00A406FB"/>
    <w:rsid w:val="00A46D40"/>
    <w:rsid w:val="00A46DE8"/>
    <w:rsid w:val="00A63BD8"/>
    <w:rsid w:val="00A65F4D"/>
    <w:rsid w:val="00A710B4"/>
    <w:rsid w:val="00A73AED"/>
    <w:rsid w:val="00A81037"/>
    <w:rsid w:val="00A81887"/>
    <w:rsid w:val="00AA31E1"/>
    <w:rsid w:val="00AB1E0D"/>
    <w:rsid w:val="00AD4DAF"/>
    <w:rsid w:val="00AE603C"/>
    <w:rsid w:val="00AF7969"/>
    <w:rsid w:val="00B020BA"/>
    <w:rsid w:val="00B14B35"/>
    <w:rsid w:val="00B1621E"/>
    <w:rsid w:val="00B30B77"/>
    <w:rsid w:val="00B322BF"/>
    <w:rsid w:val="00B45B4C"/>
    <w:rsid w:val="00B47AAD"/>
    <w:rsid w:val="00B56F04"/>
    <w:rsid w:val="00B6079D"/>
    <w:rsid w:val="00B70F50"/>
    <w:rsid w:val="00B7394B"/>
    <w:rsid w:val="00B73EB4"/>
    <w:rsid w:val="00B75469"/>
    <w:rsid w:val="00B85E1F"/>
    <w:rsid w:val="00B8694F"/>
    <w:rsid w:val="00B87F19"/>
    <w:rsid w:val="00BA4958"/>
    <w:rsid w:val="00BA6DA6"/>
    <w:rsid w:val="00BA78F5"/>
    <w:rsid w:val="00BB49AD"/>
    <w:rsid w:val="00BB7181"/>
    <w:rsid w:val="00BB79E2"/>
    <w:rsid w:val="00BD0A3B"/>
    <w:rsid w:val="00BD2226"/>
    <w:rsid w:val="00BE10EA"/>
    <w:rsid w:val="00BE4D23"/>
    <w:rsid w:val="00C0494E"/>
    <w:rsid w:val="00C053C9"/>
    <w:rsid w:val="00C20501"/>
    <w:rsid w:val="00C24310"/>
    <w:rsid w:val="00C331BF"/>
    <w:rsid w:val="00C41348"/>
    <w:rsid w:val="00C56B99"/>
    <w:rsid w:val="00C661DD"/>
    <w:rsid w:val="00C70E78"/>
    <w:rsid w:val="00C760F9"/>
    <w:rsid w:val="00C77367"/>
    <w:rsid w:val="00C81414"/>
    <w:rsid w:val="00C825C2"/>
    <w:rsid w:val="00C92FAE"/>
    <w:rsid w:val="00C97ED5"/>
    <w:rsid w:val="00CA448C"/>
    <w:rsid w:val="00CB0765"/>
    <w:rsid w:val="00CB7314"/>
    <w:rsid w:val="00CC0B8B"/>
    <w:rsid w:val="00CD0105"/>
    <w:rsid w:val="00CD2DAD"/>
    <w:rsid w:val="00CF2927"/>
    <w:rsid w:val="00CF4020"/>
    <w:rsid w:val="00CF5AD6"/>
    <w:rsid w:val="00D257AE"/>
    <w:rsid w:val="00D303CA"/>
    <w:rsid w:val="00D33034"/>
    <w:rsid w:val="00D345CB"/>
    <w:rsid w:val="00D44DAE"/>
    <w:rsid w:val="00D457C7"/>
    <w:rsid w:val="00D62C36"/>
    <w:rsid w:val="00D66EB7"/>
    <w:rsid w:val="00D70851"/>
    <w:rsid w:val="00D80308"/>
    <w:rsid w:val="00D87DE5"/>
    <w:rsid w:val="00D911F6"/>
    <w:rsid w:val="00D97DD5"/>
    <w:rsid w:val="00DA7A59"/>
    <w:rsid w:val="00DB3F28"/>
    <w:rsid w:val="00DB4722"/>
    <w:rsid w:val="00DB6C4E"/>
    <w:rsid w:val="00DC40B5"/>
    <w:rsid w:val="00DC4AE6"/>
    <w:rsid w:val="00DC4D39"/>
    <w:rsid w:val="00DD6BB3"/>
    <w:rsid w:val="00DE4FA1"/>
    <w:rsid w:val="00DF6C6B"/>
    <w:rsid w:val="00E02889"/>
    <w:rsid w:val="00E05681"/>
    <w:rsid w:val="00E13D53"/>
    <w:rsid w:val="00E15479"/>
    <w:rsid w:val="00E16764"/>
    <w:rsid w:val="00E1693C"/>
    <w:rsid w:val="00E423A4"/>
    <w:rsid w:val="00E448E9"/>
    <w:rsid w:val="00E535D9"/>
    <w:rsid w:val="00E54A8D"/>
    <w:rsid w:val="00E578F7"/>
    <w:rsid w:val="00E63BD2"/>
    <w:rsid w:val="00E64CAF"/>
    <w:rsid w:val="00E66C36"/>
    <w:rsid w:val="00E7493B"/>
    <w:rsid w:val="00E815F7"/>
    <w:rsid w:val="00E97CA0"/>
    <w:rsid w:val="00EA0D2A"/>
    <w:rsid w:val="00EA3FF4"/>
    <w:rsid w:val="00EA52FF"/>
    <w:rsid w:val="00EB4524"/>
    <w:rsid w:val="00EC25F7"/>
    <w:rsid w:val="00EC4917"/>
    <w:rsid w:val="00ED0A50"/>
    <w:rsid w:val="00EF094C"/>
    <w:rsid w:val="00EF40A0"/>
    <w:rsid w:val="00EF4AE5"/>
    <w:rsid w:val="00EF5AAE"/>
    <w:rsid w:val="00EF719F"/>
    <w:rsid w:val="00F11D98"/>
    <w:rsid w:val="00F12EBF"/>
    <w:rsid w:val="00F1396F"/>
    <w:rsid w:val="00F22784"/>
    <w:rsid w:val="00F45721"/>
    <w:rsid w:val="00F5513B"/>
    <w:rsid w:val="00F55BC3"/>
    <w:rsid w:val="00F55CE1"/>
    <w:rsid w:val="00F62899"/>
    <w:rsid w:val="00F82E28"/>
    <w:rsid w:val="00F91ED8"/>
    <w:rsid w:val="00F9297A"/>
    <w:rsid w:val="00FA66AB"/>
    <w:rsid w:val="00FB1125"/>
    <w:rsid w:val="00FB6D9D"/>
    <w:rsid w:val="00FB7C30"/>
    <w:rsid w:val="00FC3426"/>
    <w:rsid w:val="00FD2557"/>
    <w:rsid w:val="00FD5B4E"/>
    <w:rsid w:val="00FD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1430D0"/>
  <w15:docId w15:val="{A6B852DC-C891-4986-8B6B-7D6A20C3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094C"/>
  </w:style>
  <w:style w:type="paragraph" w:styleId="Nagwek1">
    <w:name w:val="heading 1"/>
    <w:basedOn w:val="Normalny"/>
    <w:next w:val="Normalny"/>
    <w:link w:val="Nagwek1Znak"/>
    <w:uiPriority w:val="9"/>
    <w:qFormat/>
    <w:rsid w:val="005F07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F07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F07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F07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5F07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F07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F07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5F07E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ytu">
    <w:name w:val="Title"/>
    <w:basedOn w:val="Normalny"/>
    <w:next w:val="Normalny"/>
    <w:link w:val="TytuZnak"/>
    <w:uiPriority w:val="10"/>
    <w:qFormat/>
    <w:rsid w:val="005F07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F07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unhideWhenUsed/>
    <w:rsid w:val="005F07E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F07EE"/>
  </w:style>
  <w:style w:type="paragraph" w:styleId="Podtytu">
    <w:name w:val="Subtitle"/>
    <w:basedOn w:val="Normalny"/>
    <w:next w:val="Normalny"/>
    <w:link w:val="PodtytuZnak"/>
    <w:uiPriority w:val="11"/>
    <w:qFormat/>
    <w:rsid w:val="005F07E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F07EE"/>
    <w:rPr>
      <w:rFonts w:eastAsiaTheme="minorEastAsia"/>
      <w:color w:val="5A5A5A" w:themeColor="text1" w:themeTint="A5"/>
      <w:spacing w:val="15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0A5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0A5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D0A50"/>
    <w:rPr>
      <w:vertAlign w:val="superscript"/>
    </w:rPr>
  </w:style>
  <w:style w:type="character" w:customStyle="1" w:styleId="normaltextrun">
    <w:name w:val="normaltextrun"/>
    <w:basedOn w:val="Domylnaczcionkaakapitu"/>
    <w:rsid w:val="0043237F"/>
  </w:style>
  <w:style w:type="character" w:customStyle="1" w:styleId="eop">
    <w:name w:val="eop"/>
    <w:basedOn w:val="Domylnaczcionkaakapitu"/>
    <w:rsid w:val="0043237F"/>
  </w:style>
  <w:style w:type="character" w:styleId="Pogrubienie">
    <w:name w:val="Strong"/>
    <w:basedOn w:val="Domylnaczcionkaakapitu"/>
    <w:uiPriority w:val="22"/>
    <w:qFormat/>
    <w:rsid w:val="000B57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debniak@greatminds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.komsta@greatminds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C59C9-BB66-475C-84D6-77FDDD172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831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Wawel S.A.</Company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Hoszowska</dc:creator>
  <cp:lastModifiedBy>Kamila Dębniak</cp:lastModifiedBy>
  <cp:revision>4</cp:revision>
  <cp:lastPrinted>2020-09-30T11:42:00Z</cp:lastPrinted>
  <dcterms:created xsi:type="dcterms:W3CDTF">2020-09-30T11:36:00Z</dcterms:created>
  <dcterms:modified xsi:type="dcterms:W3CDTF">2020-10-01T05:20:00Z</dcterms:modified>
</cp:coreProperties>
</file>